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0BC8" w:rsidRPr="002F2F2B" w:rsidRDefault="00210BC8" w:rsidP="00210BC8">
      <w:pPr>
        <w:ind w:firstLine="567"/>
        <w:jc w:val="right"/>
        <w:rPr>
          <w:rFonts w:ascii="PT Astra Serif" w:hAnsi="PT Astra Serif"/>
          <w:color w:val="000000"/>
          <w:sz w:val="24"/>
          <w:szCs w:val="24"/>
        </w:rPr>
      </w:pPr>
      <w:r w:rsidRPr="002F2F2B">
        <w:rPr>
          <w:rFonts w:ascii="PT Astra Serif" w:hAnsi="PT Astra Serif"/>
          <w:color w:val="000000"/>
          <w:sz w:val="24"/>
          <w:szCs w:val="24"/>
        </w:rPr>
        <w:t xml:space="preserve">Приложение </w:t>
      </w:r>
      <w:r>
        <w:rPr>
          <w:rFonts w:ascii="PT Astra Serif" w:hAnsi="PT Astra Serif"/>
          <w:color w:val="000000"/>
          <w:sz w:val="24"/>
          <w:szCs w:val="24"/>
        </w:rPr>
        <w:t>1</w:t>
      </w:r>
    </w:p>
    <w:p w:rsidR="00210BC8" w:rsidRPr="002F2F2B" w:rsidRDefault="00210BC8" w:rsidP="00210BC8">
      <w:pPr>
        <w:ind w:firstLine="567"/>
        <w:jc w:val="right"/>
        <w:rPr>
          <w:rFonts w:ascii="PT Astra Serif" w:hAnsi="PT Astra Serif"/>
          <w:color w:val="000000"/>
          <w:sz w:val="24"/>
          <w:szCs w:val="24"/>
        </w:rPr>
      </w:pPr>
      <w:r w:rsidRPr="002F2F2B">
        <w:rPr>
          <w:rFonts w:ascii="PT Astra Serif" w:hAnsi="PT Astra Serif"/>
          <w:color w:val="000000"/>
          <w:sz w:val="24"/>
          <w:szCs w:val="24"/>
        </w:rPr>
        <w:t>к извещению об осуществлении закупки</w:t>
      </w:r>
    </w:p>
    <w:p w:rsidR="00210BC8" w:rsidRDefault="00210BC8" w:rsidP="00210BC8">
      <w:pPr>
        <w:pStyle w:val="ConsPlusNormal0"/>
        <w:widowControl/>
        <w:tabs>
          <w:tab w:val="left" w:pos="360"/>
        </w:tabs>
        <w:ind w:firstLine="0"/>
        <w:jc w:val="center"/>
        <w:rPr>
          <w:rFonts w:ascii="PT Astra Serif" w:hAnsi="PT Astra Serif" w:cs="Times New Roman"/>
          <w:b/>
          <w:bCs/>
          <w:szCs w:val="24"/>
        </w:rPr>
      </w:pPr>
    </w:p>
    <w:p w:rsidR="004D2673" w:rsidRDefault="004D2673" w:rsidP="00210BC8">
      <w:pPr>
        <w:pStyle w:val="ConsPlusNormal0"/>
        <w:widowControl/>
        <w:tabs>
          <w:tab w:val="left" w:pos="360"/>
        </w:tabs>
        <w:ind w:firstLine="0"/>
        <w:jc w:val="center"/>
        <w:rPr>
          <w:rFonts w:ascii="PT Astra Serif" w:hAnsi="PT Astra Serif" w:cs="Times New Roman"/>
          <w:b/>
          <w:bCs/>
          <w:szCs w:val="24"/>
        </w:rPr>
      </w:pPr>
      <w:r>
        <w:rPr>
          <w:rFonts w:ascii="PT Astra Serif" w:hAnsi="PT Astra Serif" w:cs="Times New Roman"/>
          <w:b/>
          <w:bCs/>
          <w:szCs w:val="24"/>
        </w:rPr>
        <w:t>Описание объекта закупки</w:t>
      </w:r>
    </w:p>
    <w:p w:rsidR="00145B6D" w:rsidRPr="00210BC8" w:rsidRDefault="00145B6D" w:rsidP="00210BC8">
      <w:pPr>
        <w:pStyle w:val="afff3"/>
        <w:spacing w:after="0" w:line="240" w:lineRule="auto"/>
        <w:ind w:firstLine="709"/>
        <w:jc w:val="both"/>
        <w:rPr>
          <w:rFonts w:ascii="PT Astra Serif" w:hAnsi="PT Astra Serif"/>
          <w:b/>
          <w:sz w:val="22"/>
        </w:rPr>
      </w:pPr>
    </w:p>
    <w:p w:rsidR="00CE38E5" w:rsidRPr="00210BC8" w:rsidRDefault="00CE38E5" w:rsidP="00CE38E5">
      <w:pPr>
        <w:ind w:firstLine="709"/>
        <w:jc w:val="both"/>
        <w:rPr>
          <w:rFonts w:ascii="PT Astra Serif" w:hAnsi="PT Astra Serif"/>
          <w:sz w:val="24"/>
          <w:szCs w:val="24"/>
        </w:rPr>
      </w:pPr>
      <w:bookmarkStart w:id="0" w:name="OLE_LINK9"/>
      <w:bookmarkStart w:id="1" w:name="OLE_LINK10"/>
      <w:r w:rsidRPr="00210BC8">
        <w:rPr>
          <w:rFonts w:ascii="PT Astra Serif" w:hAnsi="PT Astra Serif"/>
          <w:b/>
          <w:sz w:val="24"/>
          <w:szCs w:val="24"/>
        </w:rPr>
        <w:t>1.</w:t>
      </w:r>
      <w:r w:rsidRPr="00210BC8">
        <w:rPr>
          <w:rFonts w:ascii="PT Astra Serif" w:hAnsi="PT Astra Serif"/>
          <w:sz w:val="24"/>
          <w:szCs w:val="24"/>
        </w:rPr>
        <w:t xml:space="preserve"> </w:t>
      </w:r>
      <w:r w:rsidRPr="00210BC8">
        <w:rPr>
          <w:rFonts w:ascii="PT Astra Serif" w:hAnsi="PT Astra Serif"/>
          <w:b/>
          <w:sz w:val="24"/>
          <w:szCs w:val="24"/>
        </w:rPr>
        <w:t>Предмет муниципального контракта</w:t>
      </w:r>
      <w:r w:rsidRPr="00210BC8">
        <w:rPr>
          <w:rFonts w:ascii="PT Astra Serif" w:hAnsi="PT Astra Serif"/>
          <w:sz w:val="24"/>
          <w:szCs w:val="24"/>
        </w:rPr>
        <w:t xml:space="preserve">: </w:t>
      </w:r>
      <w:r w:rsidR="00FD5B6F" w:rsidRPr="00FD5B6F">
        <w:rPr>
          <w:rFonts w:ascii="PT Astra Serif" w:hAnsi="PT Astra Serif"/>
          <w:sz w:val="24"/>
          <w:szCs w:val="24"/>
        </w:rPr>
        <w:t xml:space="preserve">оказание услуг по </w:t>
      </w:r>
      <w:r w:rsidR="00B13644" w:rsidRPr="00B13644">
        <w:rPr>
          <w:rFonts w:ascii="PT Astra Serif" w:hAnsi="PT Astra Serif"/>
          <w:sz w:val="24"/>
          <w:szCs w:val="24"/>
        </w:rPr>
        <w:t>предоставлению доступа к информационному ресурсу «СПАРК-Р»</w:t>
      </w:r>
      <w:r w:rsidR="007D3CA5">
        <w:rPr>
          <w:rFonts w:ascii="PT Astra Serif" w:hAnsi="PT Astra Serif"/>
          <w:sz w:val="24"/>
          <w:szCs w:val="24"/>
        </w:rPr>
        <w:t xml:space="preserve"> (код КТРУ </w:t>
      </w:r>
      <w:r w:rsidR="007D3CA5" w:rsidRPr="007D3CA5">
        <w:rPr>
          <w:rFonts w:ascii="PT Astra Serif" w:hAnsi="PT Astra Serif"/>
          <w:sz w:val="24"/>
          <w:szCs w:val="24"/>
        </w:rPr>
        <w:t>63.99.10.</w:t>
      </w:r>
      <w:r w:rsidR="00180138" w:rsidRPr="00180138">
        <w:rPr>
          <w:rFonts w:ascii="PT Astra Serif" w:hAnsi="PT Astra Serif"/>
          <w:sz w:val="24"/>
          <w:szCs w:val="24"/>
        </w:rPr>
        <w:t>1</w:t>
      </w:r>
      <w:r w:rsidR="00180138" w:rsidRPr="00B23DDB">
        <w:rPr>
          <w:rFonts w:ascii="PT Astra Serif" w:hAnsi="PT Astra Serif"/>
          <w:sz w:val="24"/>
          <w:szCs w:val="24"/>
        </w:rPr>
        <w:t>30</w:t>
      </w:r>
      <w:r w:rsidR="007D3CA5">
        <w:rPr>
          <w:rFonts w:ascii="PT Astra Serif" w:hAnsi="PT Astra Serif"/>
          <w:sz w:val="24"/>
          <w:szCs w:val="24"/>
        </w:rPr>
        <w:t>).</w:t>
      </w:r>
    </w:p>
    <w:p w:rsidR="0029179F" w:rsidRDefault="0029179F" w:rsidP="00756162">
      <w:pPr>
        <w:ind w:firstLine="709"/>
        <w:jc w:val="both"/>
        <w:rPr>
          <w:rFonts w:ascii="PT Astra Serif" w:hAnsi="PT Astra Serif"/>
          <w:b/>
          <w:sz w:val="24"/>
          <w:szCs w:val="24"/>
        </w:rPr>
      </w:pPr>
    </w:p>
    <w:p w:rsidR="00282240" w:rsidRPr="00285198" w:rsidRDefault="00282240" w:rsidP="00282240">
      <w:pPr>
        <w:ind w:firstLine="709"/>
        <w:jc w:val="both"/>
        <w:rPr>
          <w:rFonts w:ascii="PT Astra Serif" w:hAnsi="PT Astra Serif"/>
          <w:b/>
          <w:sz w:val="24"/>
          <w:szCs w:val="24"/>
        </w:rPr>
      </w:pPr>
      <w:r w:rsidRPr="00285198">
        <w:rPr>
          <w:rFonts w:ascii="PT Astra Serif" w:hAnsi="PT Astra Serif"/>
          <w:b/>
          <w:sz w:val="24"/>
          <w:szCs w:val="24"/>
        </w:rPr>
        <w:t>2. Используемые сокращения:</w:t>
      </w:r>
    </w:p>
    <w:p w:rsidR="00B13644" w:rsidRPr="00B13644" w:rsidRDefault="00B13644" w:rsidP="00B13644">
      <w:pPr>
        <w:ind w:firstLine="709"/>
        <w:jc w:val="both"/>
        <w:rPr>
          <w:rFonts w:ascii="PT Astra Serif" w:hAnsi="PT Astra Serif"/>
          <w:sz w:val="24"/>
          <w:szCs w:val="24"/>
        </w:rPr>
      </w:pPr>
      <w:r w:rsidRPr="00023099">
        <w:rPr>
          <w:rFonts w:ascii="PT Astra Serif" w:hAnsi="PT Astra Serif"/>
          <w:b/>
          <w:sz w:val="24"/>
          <w:szCs w:val="24"/>
        </w:rPr>
        <w:t>СПАРК-Р</w:t>
      </w:r>
      <w:r w:rsidRPr="00B13644">
        <w:rPr>
          <w:rFonts w:ascii="PT Astra Serif" w:hAnsi="PT Astra Serif"/>
          <w:sz w:val="24"/>
          <w:szCs w:val="24"/>
        </w:rPr>
        <w:t xml:space="preserve"> – часть сетевого издания «Информационный ресурс «СПАРК» («Система Профессионального Анализа Рынков и Компаний»), расположенного в сети Интернет по адресу spark-interfax.ru (сайт СПАРК). СПАРК-Р содержит статистическую, регистрационную, аналитическую, справочную информацию о юридических лицах и индивидуальных предпринимателях, зарегистрированных только на территории Российской Федерации.</w:t>
      </w:r>
    </w:p>
    <w:p w:rsidR="00B13644" w:rsidRPr="00B13644" w:rsidRDefault="00B13644" w:rsidP="00B13644">
      <w:pPr>
        <w:ind w:firstLine="709"/>
        <w:jc w:val="both"/>
        <w:rPr>
          <w:rFonts w:ascii="PT Astra Serif" w:hAnsi="PT Astra Serif"/>
          <w:sz w:val="24"/>
          <w:szCs w:val="24"/>
        </w:rPr>
      </w:pPr>
      <w:r w:rsidRPr="00023099">
        <w:rPr>
          <w:rFonts w:ascii="PT Astra Serif" w:hAnsi="PT Astra Serif"/>
          <w:b/>
          <w:sz w:val="24"/>
          <w:szCs w:val="24"/>
        </w:rPr>
        <w:t>Аутентификационные данные</w:t>
      </w:r>
      <w:r w:rsidRPr="00B13644">
        <w:rPr>
          <w:rFonts w:ascii="PT Astra Serif" w:hAnsi="PT Astra Serif"/>
          <w:sz w:val="24"/>
          <w:szCs w:val="24"/>
        </w:rPr>
        <w:t xml:space="preserve"> – логины и соответствующие им пароли (как временные, так и постоянные), используемые для идентификации Клиента в СПАРК-Р. Один логин и один пароль составляют один комплект </w:t>
      </w:r>
      <w:proofErr w:type="spellStart"/>
      <w:r w:rsidRPr="00B13644">
        <w:rPr>
          <w:rFonts w:ascii="PT Astra Serif" w:hAnsi="PT Astra Serif"/>
          <w:sz w:val="24"/>
          <w:szCs w:val="24"/>
        </w:rPr>
        <w:t>Аутентификационных</w:t>
      </w:r>
      <w:proofErr w:type="spellEnd"/>
      <w:r w:rsidRPr="00B13644">
        <w:rPr>
          <w:rFonts w:ascii="PT Astra Serif" w:hAnsi="PT Astra Serif"/>
          <w:sz w:val="24"/>
          <w:szCs w:val="24"/>
        </w:rPr>
        <w:t xml:space="preserve"> дан</w:t>
      </w:r>
      <w:bookmarkStart w:id="2" w:name="_GoBack"/>
      <w:bookmarkEnd w:id="2"/>
      <w:r w:rsidRPr="00B13644">
        <w:rPr>
          <w:rFonts w:ascii="PT Astra Serif" w:hAnsi="PT Astra Serif"/>
          <w:sz w:val="24"/>
          <w:szCs w:val="24"/>
        </w:rPr>
        <w:t>ных.</w:t>
      </w:r>
    </w:p>
    <w:p w:rsidR="00B13644" w:rsidRPr="00B13644" w:rsidRDefault="00B13644" w:rsidP="00B13644">
      <w:pPr>
        <w:ind w:firstLine="709"/>
        <w:jc w:val="both"/>
        <w:rPr>
          <w:rFonts w:ascii="PT Astra Serif" w:hAnsi="PT Astra Serif"/>
          <w:sz w:val="24"/>
          <w:szCs w:val="24"/>
        </w:rPr>
      </w:pPr>
      <w:r w:rsidRPr="00023099">
        <w:rPr>
          <w:rFonts w:ascii="PT Astra Serif" w:hAnsi="PT Astra Serif"/>
          <w:b/>
          <w:sz w:val="24"/>
          <w:szCs w:val="24"/>
        </w:rPr>
        <w:t>Подключение</w:t>
      </w:r>
      <w:r w:rsidRPr="00B13644">
        <w:rPr>
          <w:rFonts w:ascii="PT Astra Serif" w:hAnsi="PT Astra Serif"/>
          <w:sz w:val="24"/>
          <w:szCs w:val="24"/>
        </w:rPr>
        <w:t xml:space="preserve"> – услуга по предоставлению технической возможности авторизации в СПАРК-Р через сеть Интернет с использованием одного Комплекта </w:t>
      </w:r>
      <w:proofErr w:type="spellStart"/>
      <w:r w:rsidRPr="00B13644">
        <w:rPr>
          <w:rFonts w:ascii="PT Astra Serif" w:hAnsi="PT Astra Serif"/>
          <w:sz w:val="24"/>
          <w:szCs w:val="24"/>
        </w:rPr>
        <w:t>аутентификационных</w:t>
      </w:r>
      <w:proofErr w:type="spellEnd"/>
      <w:r w:rsidRPr="00B13644">
        <w:rPr>
          <w:rFonts w:ascii="PT Astra Serif" w:hAnsi="PT Astra Serif"/>
          <w:sz w:val="24"/>
          <w:szCs w:val="24"/>
        </w:rPr>
        <w:t xml:space="preserve"> данных. </w:t>
      </w:r>
    </w:p>
    <w:p w:rsidR="00B13644" w:rsidRPr="00B13644" w:rsidRDefault="00B13644" w:rsidP="00B13644">
      <w:pPr>
        <w:ind w:firstLine="709"/>
        <w:jc w:val="both"/>
        <w:rPr>
          <w:rFonts w:ascii="PT Astra Serif" w:hAnsi="PT Astra Serif"/>
          <w:sz w:val="24"/>
          <w:szCs w:val="24"/>
        </w:rPr>
      </w:pPr>
      <w:r w:rsidRPr="00023099">
        <w:rPr>
          <w:rFonts w:ascii="PT Astra Serif" w:hAnsi="PT Astra Serif"/>
          <w:b/>
          <w:sz w:val="24"/>
          <w:szCs w:val="24"/>
        </w:rPr>
        <w:t>Доступ</w:t>
      </w:r>
      <w:r w:rsidRPr="00B13644">
        <w:rPr>
          <w:rFonts w:ascii="PT Astra Serif" w:hAnsi="PT Astra Serif"/>
          <w:sz w:val="24"/>
          <w:szCs w:val="24"/>
        </w:rPr>
        <w:t xml:space="preserve"> – предоставление указанного в Договоре количества Подключений и Права использования СПАРК-Р.</w:t>
      </w:r>
    </w:p>
    <w:p w:rsidR="00B13644" w:rsidRPr="00B13644" w:rsidRDefault="00B13644" w:rsidP="00B13644">
      <w:pPr>
        <w:ind w:firstLine="709"/>
        <w:jc w:val="both"/>
        <w:rPr>
          <w:rFonts w:ascii="PT Astra Serif" w:hAnsi="PT Astra Serif"/>
          <w:sz w:val="24"/>
          <w:szCs w:val="24"/>
        </w:rPr>
      </w:pPr>
      <w:r w:rsidRPr="00023099">
        <w:rPr>
          <w:rFonts w:ascii="PT Astra Serif" w:hAnsi="PT Astra Serif"/>
          <w:b/>
          <w:sz w:val="24"/>
          <w:szCs w:val="24"/>
        </w:rPr>
        <w:t>Устройство</w:t>
      </w:r>
      <w:r w:rsidRPr="00B13644">
        <w:rPr>
          <w:rFonts w:ascii="PT Astra Serif" w:hAnsi="PT Astra Serif"/>
          <w:sz w:val="24"/>
          <w:szCs w:val="24"/>
        </w:rPr>
        <w:t xml:space="preserve"> – комплекс из интернет-браузера и определяемого таким интернет-браузером стационарного или мобильного устройства, с которого осуществляется Доступ к СПАРК-Р, в том числе рабочая станция (персональный компьютер, ноутбук), телефон, планшет.</w:t>
      </w:r>
    </w:p>
    <w:p w:rsidR="00B13644" w:rsidRDefault="00B13644" w:rsidP="00282240">
      <w:pPr>
        <w:ind w:firstLine="709"/>
        <w:jc w:val="both"/>
        <w:rPr>
          <w:rFonts w:ascii="PT Astra Serif" w:hAnsi="PT Astra Serif"/>
          <w:b/>
          <w:sz w:val="24"/>
          <w:szCs w:val="24"/>
        </w:rPr>
      </w:pPr>
    </w:p>
    <w:p w:rsidR="00282240" w:rsidRPr="00285198" w:rsidRDefault="00282240" w:rsidP="00282240">
      <w:pPr>
        <w:ind w:firstLine="709"/>
        <w:jc w:val="both"/>
        <w:rPr>
          <w:rFonts w:ascii="PT Astra Serif" w:hAnsi="PT Astra Serif"/>
          <w:b/>
          <w:sz w:val="24"/>
          <w:szCs w:val="24"/>
        </w:rPr>
      </w:pPr>
      <w:r w:rsidRPr="00285198">
        <w:rPr>
          <w:rFonts w:ascii="PT Astra Serif" w:hAnsi="PT Astra Serif"/>
          <w:b/>
          <w:sz w:val="24"/>
          <w:szCs w:val="24"/>
        </w:rPr>
        <w:t>3. Общие требования:</w:t>
      </w:r>
    </w:p>
    <w:p w:rsidR="00282240" w:rsidRPr="007D44AC" w:rsidRDefault="00282240" w:rsidP="00282240">
      <w:pPr>
        <w:ind w:firstLine="709"/>
        <w:jc w:val="both"/>
        <w:rPr>
          <w:rFonts w:ascii="PT Astra Serif" w:hAnsi="PT Astra Serif"/>
          <w:sz w:val="24"/>
          <w:szCs w:val="24"/>
        </w:rPr>
      </w:pPr>
      <w:r w:rsidRPr="00285198">
        <w:rPr>
          <w:rFonts w:ascii="PT Astra Serif" w:hAnsi="PT Astra Serif"/>
          <w:sz w:val="24"/>
          <w:szCs w:val="24"/>
        </w:rPr>
        <w:t xml:space="preserve">3.1. В соответствии с настоящим техническим заданием </w:t>
      </w:r>
      <w:r w:rsidR="007D3CA5">
        <w:rPr>
          <w:rFonts w:ascii="PT Astra Serif" w:hAnsi="PT Astra Serif"/>
          <w:sz w:val="24"/>
          <w:szCs w:val="24"/>
        </w:rPr>
        <w:t xml:space="preserve">Исполнитель предоставляет Заказчику </w:t>
      </w:r>
      <w:r w:rsidR="00CB0A95">
        <w:rPr>
          <w:rFonts w:ascii="PT Astra Serif" w:hAnsi="PT Astra Serif"/>
          <w:sz w:val="24"/>
          <w:szCs w:val="24"/>
        </w:rPr>
        <w:t>Д</w:t>
      </w:r>
      <w:r w:rsidR="007D3CA5">
        <w:rPr>
          <w:rFonts w:ascii="PT Astra Serif" w:hAnsi="PT Astra Serif"/>
          <w:sz w:val="24"/>
          <w:szCs w:val="24"/>
        </w:rPr>
        <w:t>оступ к информационному ресурсу СПАРК-Р с предоставлением 1</w:t>
      </w:r>
      <w:r w:rsidR="00CB0A95">
        <w:rPr>
          <w:rFonts w:ascii="PT Astra Serif" w:hAnsi="PT Astra Serif"/>
          <w:sz w:val="24"/>
          <w:szCs w:val="24"/>
        </w:rPr>
        <w:t xml:space="preserve"> (одного)</w:t>
      </w:r>
      <w:r w:rsidR="007D3CA5">
        <w:rPr>
          <w:rFonts w:ascii="PT Astra Serif" w:hAnsi="PT Astra Serif"/>
          <w:sz w:val="24"/>
          <w:szCs w:val="24"/>
        </w:rPr>
        <w:t xml:space="preserve"> </w:t>
      </w:r>
      <w:r w:rsidR="00CB0A95">
        <w:rPr>
          <w:rFonts w:ascii="PT Astra Serif" w:hAnsi="PT Astra Serif"/>
          <w:sz w:val="24"/>
          <w:szCs w:val="24"/>
        </w:rPr>
        <w:t>П</w:t>
      </w:r>
      <w:r w:rsidR="007D3CA5">
        <w:rPr>
          <w:rFonts w:ascii="PT Astra Serif" w:hAnsi="PT Astra Serif"/>
          <w:sz w:val="24"/>
          <w:szCs w:val="24"/>
        </w:rPr>
        <w:t>одключения</w:t>
      </w:r>
      <w:r>
        <w:rPr>
          <w:rFonts w:ascii="PT Astra Serif" w:hAnsi="PT Astra Serif"/>
          <w:sz w:val="24"/>
          <w:szCs w:val="24"/>
        </w:rPr>
        <w:t>.</w:t>
      </w:r>
    </w:p>
    <w:p w:rsidR="009417B6" w:rsidRPr="009417B6" w:rsidRDefault="00282240" w:rsidP="009417B6">
      <w:pPr>
        <w:ind w:firstLine="709"/>
        <w:jc w:val="both"/>
        <w:rPr>
          <w:rFonts w:ascii="PT Astra Serif" w:hAnsi="PT Astra Serif"/>
          <w:sz w:val="24"/>
          <w:szCs w:val="24"/>
        </w:rPr>
      </w:pPr>
      <w:r w:rsidRPr="007D44AC">
        <w:rPr>
          <w:rFonts w:ascii="PT Astra Serif" w:hAnsi="PT Astra Serif"/>
          <w:sz w:val="24"/>
          <w:szCs w:val="24"/>
        </w:rPr>
        <w:t xml:space="preserve">3.2. </w:t>
      </w:r>
      <w:r w:rsidR="007D3CA5">
        <w:rPr>
          <w:rFonts w:ascii="PT Astra Serif" w:hAnsi="PT Astra Serif"/>
          <w:sz w:val="24"/>
          <w:szCs w:val="24"/>
        </w:rPr>
        <w:t xml:space="preserve"> </w:t>
      </w:r>
      <w:r w:rsidR="009417B6" w:rsidRPr="009417B6">
        <w:rPr>
          <w:rFonts w:ascii="PT Astra Serif" w:hAnsi="PT Astra Serif"/>
          <w:sz w:val="24"/>
          <w:szCs w:val="24"/>
        </w:rPr>
        <w:t xml:space="preserve">Для работы со СПАРК-Р </w:t>
      </w:r>
      <w:r w:rsidR="009417B6">
        <w:rPr>
          <w:rFonts w:ascii="PT Astra Serif" w:hAnsi="PT Astra Serif"/>
          <w:sz w:val="24"/>
          <w:szCs w:val="24"/>
        </w:rPr>
        <w:t xml:space="preserve">Исполнитель </w:t>
      </w:r>
      <w:r w:rsidR="009417B6" w:rsidRPr="009417B6">
        <w:rPr>
          <w:rFonts w:ascii="PT Astra Serif" w:hAnsi="PT Astra Serif"/>
          <w:sz w:val="24"/>
          <w:szCs w:val="24"/>
        </w:rPr>
        <w:t xml:space="preserve">предоставляет комплект </w:t>
      </w:r>
      <w:proofErr w:type="spellStart"/>
      <w:r w:rsidR="009417B6">
        <w:rPr>
          <w:rFonts w:ascii="PT Astra Serif" w:hAnsi="PT Astra Serif"/>
          <w:sz w:val="24"/>
          <w:szCs w:val="24"/>
        </w:rPr>
        <w:t>Ау</w:t>
      </w:r>
      <w:r w:rsidR="009417B6" w:rsidRPr="009417B6">
        <w:rPr>
          <w:rFonts w:ascii="PT Astra Serif" w:hAnsi="PT Astra Serif"/>
          <w:sz w:val="24"/>
          <w:szCs w:val="24"/>
        </w:rPr>
        <w:t>тентификационных</w:t>
      </w:r>
      <w:proofErr w:type="spellEnd"/>
      <w:r w:rsidR="009417B6" w:rsidRPr="009417B6">
        <w:rPr>
          <w:rFonts w:ascii="PT Astra Serif" w:hAnsi="PT Astra Serif"/>
          <w:sz w:val="24"/>
          <w:szCs w:val="24"/>
        </w:rPr>
        <w:t xml:space="preserve"> данных, который обеспечивает работу на одном Устройстве (комплекс из интернет-браузера и определяемого таким интернет-браузером стационарного или мобильного устройства, с которого осуществляется доступ к СПАРК-Р, в том числе рабочая станция (персональный компьютер, ноутбук), телефон, планшет).</w:t>
      </w:r>
    </w:p>
    <w:p w:rsidR="007D3CA5" w:rsidRDefault="009417B6" w:rsidP="009417B6">
      <w:pPr>
        <w:ind w:firstLine="709"/>
        <w:jc w:val="both"/>
        <w:rPr>
          <w:rFonts w:ascii="PT Astra Serif" w:hAnsi="PT Astra Serif"/>
          <w:sz w:val="24"/>
          <w:szCs w:val="24"/>
        </w:rPr>
      </w:pPr>
      <w:r w:rsidRPr="009417B6">
        <w:rPr>
          <w:rFonts w:ascii="PT Astra Serif" w:hAnsi="PT Astra Serif"/>
          <w:sz w:val="24"/>
          <w:szCs w:val="24"/>
        </w:rPr>
        <w:t xml:space="preserve">Один комплект </w:t>
      </w:r>
      <w:proofErr w:type="spellStart"/>
      <w:r w:rsidRPr="009417B6">
        <w:rPr>
          <w:rFonts w:ascii="PT Astra Serif" w:hAnsi="PT Astra Serif"/>
          <w:sz w:val="24"/>
          <w:szCs w:val="24"/>
        </w:rPr>
        <w:t>Аутентификационных</w:t>
      </w:r>
      <w:proofErr w:type="spellEnd"/>
      <w:r w:rsidRPr="009417B6">
        <w:rPr>
          <w:rFonts w:ascii="PT Astra Serif" w:hAnsi="PT Astra Serif"/>
          <w:sz w:val="24"/>
          <w:szCs w:val="24"/>
        </w:rPr>
        <w:t xml:space="preserve"> данных не может быть использован одновременно более чем на одном Устройстве, при этом в течение каждых 24 часов оказания услуг общее число уникальных Устройств, на которых использовался один и тот же комплект </w:t>
      </w:r>
      <w:proofErr w:type="spellStart"/>
      <w:r>
        <w:rPr>
          <w:rFonts w:ascii="PT Astra Serif" w:hAnsi="PT Astra Serif"/>
          <w:sz w:val="24"/>
          <w:szCs w:val="24"/>
        </w:rPr>
        <w:t>А</w:t>
      </w:r>
      <w:r w:rsidRPr="009417B6">
        <w:rPr>
          <w:rFonts w:ascii="PT Astra Serif" w:hAnsi="PT Astra Serif"/>
          <w:sz w:val="24"/>
          <w:szCs w:val="24"/>
        </w:rPr>
        <w:t>утентификационных</w:t>
      </w:r>
      <w:proofErr w:type="spellEnd"/>
      <w:r w:rsidRPr="009417B6">
        <w:rPr>
          <w:rFonts w:ascii="PT Astra Serif" w:hAnsi="PT Astra Serif"/>
          <w:sz w:val="24"/>
          <w:szCs w:val="24"/>
        </w:rPr>
        <w:t xml:space="preserve"> данных, не должно превышать 3 (</w:t>
      </w:r>
      <w:proofErr w:type="spellStart"/>
      <w:r w:rsidRPr="009417B6">
        <w:rPr>
          <w:rFonts w:ascii="PT Astra Serif" w:hAnsi="PT Astra Serif"/>
          <w:sz w:val="24"/>
          <w:szCs w:val="24"/>
        </w:rPr>
        <w:t>трех</w:t>
      </w:r>
      <w:proofErr w:type="spellEnd"/>
      <w:r w:rsidRPr="009417B6">
        <w:rPr>
          <w:rFonts w:ascii="PT Astra Serif" w:hAnsi="PT Astra Serif"/>
          <w:sz w:val="24"/>
          <w:szCs w:val="24"/>
        </w:rPr>
        <w:t>).</w:t>
      </w:r>
    </w:p>
    <w:p w:rsidR="009417B6" w:rsidRDefault="009417B6" w:rsidP="009417B6">
      <w:pPr>
        <w:ind w:firstLine="709"/>
        <w:jc w:val="both"/>
        <w:rPr>
          <w:rFonts w:ascii="PT Astra Serif" w:hAnsi="PT Astra Serif"/>
          <w:sz w:val="24"/>
          <w:szCs w:val="24"/>
        </w:rPr>
      </w:pPr>
      <w:r w:rsidRPr="009417B6">
        <w:rPr>
          <w:rFonts w:ascii="PT Astra Serif" w:hAnsi="PT Astra Serif"/>
          <w:sz w:val="24"/>
          <w:szCs w:val="24"/>
        </w:rPr>
        <w:t>Доступ к Информационному ресурсу СПАРК-Р предоставляется с привязкой к IP-адресу.</w:t>
      </w:r>
    </w:p>
    <w:p w:rsidR="00023099" w:rsidRPr="00023099" w:rsidRDefault="00023099" w:rsidP="00023099">
      <w:pPr>
        <w:ind w:firstLine="709"/>
        <w:jc w:val="both"/>
        <w:rPr>
          <w:rFonts w:ascii="PT Astra Serif" w:hAnsi="PT Astra Serif"/>
          <w:sz w:val="24"/>
          <w:szCs w:val="24"/>
        </w:rPr>
      </w:pPr>
      <w:r w:rsidRPr="00023099">
        <w:rPr>
          <w:rFonts w:ascii="PT Astra Serif" w:hAnsi="PT Astra Serif"/>
          <w:sz w:val="24"/>
          <w:szCs w:val="24"/>
        </w:rPr>
        <w:t>3</w:t>
      </w:r>
      <w:r>
        <w:rPr>
          <w:rFonts w:ascii="PT Astra Serif" w:hAnsi="PT Astra Serif"/>
          <w:sz w:val="24"/>
          <w:szCs w:val="24"/>
        </w:rPr>
        <w:t xml:space="preserve">.3. </w:t>
      </w:r>
      <w:r w:rsidRPr="00023099">
        <w:rPr>
          <w:rFonts w:ascii="PT Astra Serif" w:hAnsi="PT Astra Serif"/>
          <w:sz w:val="24"/>
          <w:szCs w:val="24"/>
        </w:rPr>
        <w:t>Перечень совместимых со СПАРК интернет-браузеров:</w:t>
      </w:r>
    </w:p>
    <w:p w:rsidR="00023099" w:rsidRPr="00023099" w:rsidRDefault="00023099" w:rsidP="00023099">
      <w:pPr>
        <w:ind w:firstLine="709"/>
        <w:jc w:val="both"/>
        <w:rPr>
          <w:rFonts w:ascii="PT Astra Serif" w:hAnsi="PT Astra Serif"/>
          <w:sz w:val="24"/>
          <w:szCs w:val="24"/>
        </w:rPr>
      </w:pPr>
      <w:r>
        <w:rPr>
          <w:rFonts w:ascii="PT Astra Serif" w:hAnsi="PT Astra Serif"/>
          <w:sz w:val="24"/>
          <w:szCs w:val="24"/>
        </w:rPr>
        <w:t xml:space="preserve">- </w:t>
      </w:r>
      <w:r w:rsidRPr="00023099">
        <w:rPr>
          <w:rFonts w:ascii="PT Astra Serif" w:hAnsi="PT Astra Serif"/>
          <w:sz w:val="24"/>
          <w:szCs w:val="24"/>
        </w:rPr>
        <w:t xml:space="preserve">Microsoft </w:t>
      </w:r>
      <w:proofErr w:type="spellStart"/>
      <w:r w:rsidRPr="00023099">
        <w:rPr>
          <w:rFonts w:ascii="PT Astra Serif" w:hAnsi="PT Astra Serif"/>
          <w:sz w:val="24"/>
          <w:szCs w:val="24"/>
        </w:rPr>
        <w:t>Edge</w:t>
      </w:r>
      <w:proofErr w:type="spellEnd"/>
      <w:r w:rsidRPr="00023099">
        <w:rPr>
          <w:rFonts w:ascii="PT Astra Serif" w:hAnsi="PT Astra Serif"/>
          <w:sz w:val="24"/>
          <w:szCs w:val="24"/>
        </w:rPr>
        <w:t xml:space="preserve"> версии 44 и выше;</w:t>
      </w:r>
    </w:p>
    <w:p w:rsidR="00023099" w:rsidRPr="00023099" w:rsidRDefault="00023099" w:rsidP="00023099">
      <w:pPr>
        <w:ind w:firstLine="709"/>
        <w:jc w:val="both"/>
        <w:rPr>
          <w:rFonts w:ascii="PT Astra Serif" w:hAnsi="PT Astra Serif"/>
          <w:sz w:val="24"/>
          <w:szCs w:val="24"/>
        </w:rPr>
      </w:pPr>
      <w:r>
        <w:rPr>
          <w:rFonts w:ascii="PT Astra Serif" w:hAnsi="PT Astra Serif"/>
          <w:sz w:val="24"/>
          <w:szCs w:val="24"/>
        </w:rPr>
        <w:t xml:space="preserve">- </w:t>
      </w:r>
      <w:proofErr w:type="spellStart"/>
      <w:r w:rsidRPr="00023099">
        <w:rPr>
          <w:rFonts w:ascii="PT Astra Serif" w:hAnsi="PT Astra Serif"/>
          <w:sz w:val="24"/>
          <w:szCs w:val="24"/>
        </w:rPr>
        <w:t>Google</w:t>
      </w:r>
      <w:proofErr w:type="spellEnd"/>
      <w:r w:rsidRPr="00023099">
        <w:rPr>
          <w:rFonts w:ascii="PT Astra Serif" w:hAnsi="PT Astra Serif"/>
          <w:sz w:val="24"/>
          <w:szCs w:val="24"/>
        </w:rPr>
        <w:t xml:space="preserve"> </w:t>
      </w:r>
      <w:proofErr w:type="spellStart"/>
      <w:r w:rsidRPr="00023099">
        <w:rPr>
          <w:rFonts w:ascii="PT Astra Serif" w:hAnsi="PT Astra Serif"/>
          <w:sz w:val="24"/>
          <w:szCs w:val="24"/>
        </w:rPr>
        <w:t>Chrome</w:t>
      </w:r>
      <w:proofErr w:type="spellEnd"/>
      <w:r w:rsidRPr="00023099">
        <w:rPr>
          <w:rFonts w:ascii="PT Astra Serif" w:hAnsi="PT Astra Serif"/>
          <w:sz w:val="24"/>
          <w:szCs w:val="24"/>
        </w:rPr>
        <w:t xml:space="preserve"> 69 и выше;</w:t>
      </w:r>
    </w:p>
    <w:p w:rsidR="00023099" w:rsidRPr="00023099" w:rsidRDefault="00023099" w:rsidP="00023099">
      <w:pPr>
        <w:ind w:firstLine="709"/>
        <w:jc w:val="both"/>
        <w:rPr>
          <w:rFonts w:ascii="PT Astra Serif" w:hAnsi="PT Astra Serif"/>
          <w:sz w:val="24"/>
          <w:szCs w:val="24"/>
        </w:rPr>
      </w:pPr>
      <w:r w:rsidRPr="00023099">
        <w:rPr>
          <w:rFonts w:ascii="PT Astra Serif" w:hAnsi="PT Astra Serif"/>
          <w:sz w:val="24"/>
          <w:szCs w:val="24"/>
        </w:rPr>
        <w:t>•</w:t>
      </w:r>
      <w:r w:rsidRPr="00023099">
        <w:rPr>
          <w:rFonts w:ascii="PT Astra Serif" w:hAnsi="PT Astra Serif"/>
          <w:sz w:val="24"/>
          <w:szCs w:val="24"/>
        </w:rPr>
        <w:tab/>
      </w:r>
      <w:proofErr w:type="spellStart"/>
      <w:r w:rsidRPr="00023099">
        <w:rPr>
          <w:rFonts w:ascii="PT Astra Serif" w:hAnsi="PT Astra Serif"/>
          <w:sz w:val="24"/>
          <w:szCs w:val="24"/>
        </w:rPr>
        <w:t>Яндекс.Браузер</w:t>
      </w:r>
      <w:proofErr w:type="spellEnd"/>
      <w:r w:rsidRPr="00023099">
        <w:rPr>
          <w:rFonts w:ascii="PT Astra Serif" w:hAnsi="PT Astra Serif"/>
          <w:sz w:val="24"/>
          <w:szCs w:val="24"/>
        </w:rPr>
        <w:t xml:space="preserve"> 18.9 и выше;</w:t>
      </w:r>
    </w:p>
    <w:p w:rsidR="00023099" w:rsidRPr="00023099" w:rsidRDefault="00023099" w:rsidP="00023099">
      <w:pPr>
        <w:ind w:firstLine="709"/>
        <w:jc w:val="both"/>
        <w:rPr>
          <w:rFonts w:ascii="PT Astra Serif" w:hAnsi="PT Astra Serif"/>
          <w:sz w:val="24"/>
          <w:szCs w:val="24"/>
        </w:rPr>
      </w:pPr>
      <w:r w:rsidRPr="00023099">
        <w:rPr>
          <w:rFonts w:ascii="PT Astra Serif" w:hAnsi="PT Astra Serif"/>
          <w:sz w:val="24"/>
          <w:szCs w:val="24"/>
        </w:rPr>
        <w:t>•</w:t>
      </w:r>
      <w:r w:rsidRPr="00023099">
        <w:rPr>
          <w:rFonts w:ascii="PT Astra Serif" w:hAnsi="PT Astra Serif"/>
          <w:sz w:val="24"/>
          <w:szCs w:val="24"/>
        </w:rPr>
        <w:tab/>
      </w:r>
      <w:proofErr w:type="spellStart"/>
      <w:r w:rsidRPr="00023099">
        <w:rPr>
          <w:rFonts w:ascii="PT Astra Serif" w:hAnsi="PT Astra Serif"/>
          <w:sz w:val="24"/>
          <w:szCs w:val="24"/>
        </w:rPr>
        <w:t>Mozilla</w:t>
      </w:r>
      <w:proofErr w:type="spellEnd"/>
      <w:r w:rsidRPr="00023099">
        <w:rPr>
          <w:rFonts w:ascii="PT Astra Serif" w:hAnsi="PT Astra Serif"/>
          <w:sz w:val="24"/>
          <w:szCs w:val="24"/>
        </w:rPr>
        <w:t xml:space="preserve"> </w:t>
      </w:r>
      <w:proofErr w:type="spellStart"/>
      <w:r w:rsidRPr="00023099">
        <w:rPr>
          <w:rFonts w:ascii="PT Astra Serif" w:hAnsi="PT Astra Serif"/>
          <w:sz w:val="24"/>
          <w:szCs w:val="24"/>
        </w:rPr>
        <w:t>Firefox</w:t>
      </w:r>
      <w:proofErr w:type="spellEnd"/>
      <w:r w:rsidRPr="00023099">
        <w:rPr>
          <w:rFonts w:ascii="PT Astra Serif" w:hAnsi="PT Astra Serif"/>
          <w:sz w:val="24"/>
          <w:szCs w:val="24"/>
        </w:rPr>
        <w:t xml:space="preserve"> 62 и выше;</w:t>
      </w:r>
    </w:p>
    <w:p w:rsidR="00023099" w:rsidRPr="00023099" w:rsidRDefault="00023099" w:rsidP="00023099">
      <w:pPr>
        <w:ind w:firstLine="709"/>
        <w:jc w:val="both"/>
        <w:rPr>
          <w:rFonts w:ascii="PT Astra Serif" w:hAnsi="PT Astra Serif"/>
          <w:sz w:val="24"/>
          <w:szCs w:val="24"/>
        </w:rPr>
      </w:pPr>
      <w:r w:rsidRPr="00023099">
        <w:rPr>
          <w:rFonts w:ascii="PT Astra Serif" w:hAnsi="PT Astra Serif"/>
          <w:sz w:val="24"/>
          <w:szCs w:val="24"/>
        </w:rPr>
        <w:t>•</w:t>
      </w:r>
      <w:r w:rsidRPr="00023099">
        <w:rPr>
          <w:rFonts w:ascii="PT Astra Serif" w:hAnsi="PT Astra Serif"/>
          <w:sz w:val="24"/>
          <w:szCs w:val="24"/>
        </w:rPr>
        <w:tab/>
      </w:r>
      <w:proofErr w:type="spellStart"/>
      <w:r w:rsidRPr="00023099">
        <w:rPr>
          <w:rFonts w:ascii="PT Astra Serif" w:hAnsi="PT Astra Serif"/>
          <w:sz w:val="24"/>
          <w:szCs w:val="24"/>
        </w:rPr>
        <w:t>Safari</w:t>
      </w:r>
      <w:proofErr w:type="spellEnd"/>
      <w:r w:rsidRPr="00023099">
        <w:rPr>
          <w:rFonts w:ascii="PT Astra Serif" w:hAnsi="PT Astra Serif"/>
          <w:sz w:val="24"/>
          <w:szCs w:val="24"/>
        </w:rPr>
        <w:t xml:space="preserve"> 12 и выше;</w:t>
      </w:r>
    </w:p>
    <w:p w:rsidR="00023099" w:rsidRPr="00023099" w:rsidRDefault="00023099" w:rsidP="00023099">
      <w:pPr>
        <w:ind w:firstLine="709"/>
        <w:jc w:val="both"/>
        <w:rPr>
          <w:rFonts w:ascii="PT Astra Serif" w:hAnsi="PT Astra Serif"/>
          <w:sz w:val="24"/>
          <w:szCs w:val="24"/>
        </w:rPr>
      </w:pPr>
      <w:r w:rsidRPr="00023099">
        <w:rPr>
          <w:rFonts w:ascii="PT Astra Serif" w:hAnsi="PT Astra Serif"/>
          <w:sz w:val="24"/>
          <w:szCs w:val="24"/>
        </w:rPr>
        <w:t>•</w:t>
      </w:r>
      <w:r w:rsidRPr="00023099">
        <w:rPr>
          <w:rFonts w:ascii="PT Astra Serif" w:hAnsi="PT Astra Serif"/>
          <w:sz w:val="24"/>
          <w:szCs w:val="24"/>
        </w:rPr>
        <w:tab/>
      </w:r>
      <w:proofErr w:type="spellStart"/>
      <w:r w:rsidRPr="00023099">
        <w:rPr>
          <w:rFonts w:ascii="PT Astra Serif" w:hAnsi="PT Astra Serif"/>
          <w:sz w:val="24"/>
          <w:szCs w:val="24"/>
        </w:rPr>
        <w:t>Opera</w:t>
      </w:r>
      <w:proofErr w:type="spellEnd"/>
      <w:r w:rsidRPr="00023099">
        <w:rPr>
          <w:rFonts w:ascii="PT Astra Serif" w:hAnsi="PT Astra Serif"/>
          <w:sz w:val="24"/>
          <w:szCs w:val="24"/>
        </w:rPr>
        <w:t xml:space="preserve"> 56 и выше.</w:t>
      </w:r>
    </w:p>
    <w:p w:rsidR="00023099" w:rsidRPr="00023099" w:rsidRDefault="00023099" w:rsidP="00023099">
      <w:pPr>
        <w:ind w:firstLine="709"/>
        <w:jc w:val="both"/>
        <w:rPr>
          <w:rFonts w:ascii="PT Astra Serif" w:hAnsi="PT Astra Serif"/>
          <w:sz w:val="24"/>
          <w:szCs w:val="24"/>
        </w:rPr>
      </w:pPr>
      <w:r w:rsidRPr="00023099">
        <w:rPr>
          <w:rFonts w:ascii="PT Astra Serif" w:hAnsi="PT Astra Serif"/>
          <w:sz w:val="24"/>
          <w:szCs w:val="24"/>
        </w:rPr>
        <w:t>Для работы со СПАРК-Р в настройках браузера должно быть разрешено:</w:t>
      </w:r>
    </w:p>
    <w:p w:rsidR="00023099" w:rsidRPr="00023099" w:rsidRDefault="00023099" w:rsidP="00023099">
      <w:pPr>
        <w:ind w:firstLine="709"/>
        <w:jc w:val="both"/>
        <w:rPr>
          <w:rFonts w:ascii="PT Astra Serif" w:hAnsi="PT Astra Serif"/>
          <w:sz w:val="24"/>
          <w:szCs w:val="24"/>
        </w:rPr>
      </w:pPr>
      <w:r w:rsidRPr="00023099">
        <w:rPr>
          <w:rFonts w:ascii="PT Astra Serif" w:hAnsi="PT Astra Serif"/>
          <w:sz w:val="24"/>
          <w:szCs w:val="24"/>
        </w:rPr>
        <w:t>•</w:t>
      </w:r>
      <w:r w:rsidRPr="00023099">
        <w:rPr>
          <w:rFonts w:ascii="PT Astra Serif" w:hAnsi="PT Astra Serif"/>
          <w:sz w:val="24"/>
          <w:szCs w:val="24"/>
        </w:rPr>
        <w:tab/>
        <w:t xml:space="preserve">выполнять </w:t>
      </w:r>
      <w:proofErr w:type="spellStart"/>
      <w:r w:rsidRPr="00023099">
        <w:rPr>
          <w:rFonts w:ascii="PT Astra Serif" w:hAnsi="PT Astra Serif"/>
          <w:sz w:val="24"/>
          <w:szCs w:val="24"/>
        </w:rPr>
        <w:t>JavaScript</w:t>
      </w:r>
      <w:proofErr w:type="spellEnd"/>
      <w:r w:rsidRPr="00023099">
        <w:rPr>
          <w:rFonts w:ascii="PT Astra Serif" w:hAnsi="PT Astra Serif"/>
          <w:sz w:val="24"/>
          <w:szCs w:val="24"/>
        </w:rPr>
        <w:t>;</w:t>
      </w:r>
    </w:p>
    <w:p w:rsidR="00023099" w:rsidRPr="00023099" w:rsidRDefault="00023099" w:rsidP="00023099">
      <w:pPr>
        <w:ind w:firstLine="709"/>
        <w:jc w:val="both"/>
        <w:rPr>
          <w:rFonts w:ascii="PT Astra Serif" w:hAnsi="PT Astra Serif"/>
          <w:sz w:val="24"/>
          <w:szCs w:val="24"/>
        </w:rPr>
      </w:pPr>
      <w:r w:rsidRPr="00023099">
        <w:rPr>
          <w:rFonts w:ascii="PT Astra Serif" w:hAnsi="PT Astra Serif"/>
          <w:sz w:val="24"/>
          <w:szCs w:val="24"/>
        </w:rPr>
        <w:t>•</w:t>
      </w:r>
      <w:r w:rsidRPr="00023099">
        <w:rPr>
          <w:rFonts w:ascii="PT Astra Serif" w:hAnsi="PT Astra Serif"/>
          <w:sz w:val="24"/>
          <w:szCs w:val="24"/>
        </w:rPr>
        <w:tab/>
        <w:t xml:space="preserve">принимать </w:t>
      </w:r>
      <w:proofErr w:type="spellStart"/>
      <w:r w:rsidRPr="00023099">
        <w:rPr>
          <w:rFonts w:ascii="PT Astra Serif" w:hAnsi="PT Astra Serif"/>
          <w:sz w:val="24"/>
          <w:szCs w:val="24"/>
        </w:rPr>
        <w:t>cookies</w:t>
      </w:r>
      <w:proofErr w:type="spellEnd"/>
      <w:r w:rsidRPr="00023099">
        <w:rPr>
          <w:rFonts w:ascii="PT Astra Serif" w:hAnsi="PT Astra Serif"/>
          <w:sz w:val="24"/>
          <w:szCs w:val="24"/>
        </w:rPr>
        <w:t>.</w:t>
      </w:r>
    </w:p>
    <w:p w:rsidR="007D3CA5" w:rsidRDefault="007D3CA5" w:rsidP="00282240">
      <w:pPr>
        <w:ind w:firstLine="709"/>
        <w:jc w:val="both"/>
        <w:rPr>
          <w:rFonts w:ascii="PT Astra Serif" w:hAnsi="PT Astra Serif"/>
          <w:sz w:val="24"/>
          <w:szCs w:val="24"/>
        </w:rPr>
      </w:pPr>
    </w:p>
    <w:bookmarkEnd w:id="0"/>
    <w:bookmarkEnd w:id="1"/>
    <w:p w:rsidR="00EC2A72" w:rsidRPr="00F66C8D" w:rsidRDefault="00EC2A72" w:rsidP="00EC2A72">
      <w:pPr>
        <w:widowControl w:val="0"/>
        <w:tabs>
          <w:tab w:val="left" w:pos="0"/>
          <w:tab w:val="left" w:pos="993"/>
          <w:tab w:val="left" w:pos="1134"/>
        </w:tabs>
        <w:autoSpaceDE w:val="0"/>
        <w:autoSpaceDN w:val="0"/>
        <w:adjustRightInd w:val="0"/>
        <w:ind w:left="709"/>
        <w:contextualSpacing/>
        <w:rPr>
          <w:rFonts w:ascii="PT Astra Serif" w:hAnsi="PT Astra Serif"/>
          <w:b/>
          <w:bCs/>
          <w:sz w:val="24"/>
          <w:szCs w:val="24"/>
        </w:rPr>
      </w:pPr>
      <w:r>
        <w:rPr>
          <w:rFonts w:ascii="PT Astra Serif" w:hAnsi="PT Astra Serif"/>
          <w:b/>
          <w:bCs/>
          <w:sz w:val="24"/>
          <w:szCs w:val="24"/>
        </w:rPr>
        <w:t>4</w:t>
      </w:r>
      <w:r w:rsidRPr="00F66C8D">
        <w:rPr>
          <w:rFonts w:ascii="PT Astra Serif" w:hAnsi="PT Astra Serif"/>
          <w:b/>
          <w:bCs/>
          <w:sz w:val="24"/>
          <w:szCs w:val="24"/>
        </w:rPr>
        <w:t xml:space="preserve">. </w:t>
      </w:r>
      <w:r w:rsidR="00CB0A95" w:rsidRPr="00CB0A95">
        <w:rPr>
          <w:rFonts w:ascii="PT Astra Serif" w:hAnsi="PT Astra Serif"/>
          <w:b/>
          <w:bCs/>
          <w:sz w:val="24"/>
          <w:szCs w:val="24"/>
        </w:rPr>
        <w:t xml:space="preserve">Требования к </w:t>
      </w:r>
      <w:r w:rsidR="00CB0A95">
        <w:rPr>
          <w:rFonts w:ascii="PT Astra Serif" w:hAnsi="PT Astra Serif"/>
          <w:b/>
          <w:bCs/>
          <w:sz w:val="24"/>
          <w:szCs w:val="24"/>
        </w:rPr>
        <w:t>оказанию услуг:</w:t>
      </w:r>
    </w:p>
    <w:p w:rsidR="00EC2A72" w:rsidRPr="00F66C8D" w:rsidRDefault="00EC2A72" w:rsidP="00EC2A72">
      <w:pPr>
        <w:tabs>
          <w:tab w:val="left" w:pos="709"/>
        </w:tabs>
        <w:contextualSpacing/>
        <w:jc w:val="both"/>
        <w:rPr>
          <w:rFonts w:ascii="PT Astra Serif" w:hAnsi="PT Astra Serif"/>
          <w:bCs/>
          <w:sz w:val="24"/>
          <w:szCs w:val="24"/>
        </w:rPr>
      </w:pPr>
      <w:r w:rsidRPr="00F66C8D">
        <w:rPr>
          <w:rFonts w:ascii="PT Astra Serif" w:hAnsi="PT Astra Serif"/>
          <w:bCs/>
          <w:sz w:val="24"/>
          <w:szCs w:val="24"/>
        </w:rPr>
        <w:tab/>
      </w:r>
      <w:r>
        <w:rPr>
          <w:rFonts w:ascii="PT Astra Serif" w:hAnsi="PT Astra Serif"/>
          <w:bCs/>
          <w:sz w:val="24"/>
          <w:szCs w:val="24"/>
        </w:rPr>
        <w:t>4</w:t>
      </w:r>
      <w:r w:rsidRPr="00F66C8D">
        <w:rPr>
          <w:rFonts w:ascii="PT Astra Serif" w:hAnsi="PT Astra Serif"/>
          <w:bCs/>
          <w:sz w:val="24"/>
          <w:szCs w:val="24"/>
        </w:rPr>
        <w:t xml:space="preserve">.1. </w:t>
      </w:r>
      <w:r w:rsidR="00CB0A95">
        <w:rPr>
          <w:rFonts w:ascii="PT Astra Serif" w:hAnsi="PT Astra Serif"/>
          <w:bCs/>
          <w:sz w:val="24"/>
          <w:szCs w:val="24"/>
        </w:rPr>
        <w:t xml:space="preserve">Исполнитель обязуется </w:t>
      </w:r>
      <w:r w:rsidR="00CB0A95" w:rsidRPr="00CB0A95">
        <w:rPr>
          <w:rFonts w:ascii="PT Astra Serif" w:hAnsi="PT Astra Serif"/>
          <w:bCs/>
          <w:sz w:val="24"/>
          <w:szCs w:val="24"/>
        </w:rPr>
        <w:t xml:space="preserve">предоставить </w:t>
      </w:r>
      <w:r w:rsidR="00CB0A95">
        <w:rPr>
          <w:rFonts w:ascii="PT Astra Serif" w:hAnsi="PT Astra Serif"/>
          <w:bCs/>
          <w:sz w:val="24"/>
          <w:szCs w:val="24"/>
        </w:rPr>
        <w:t>Заказчику</w:t>
      </w:r>
      <w:r w:rsidR="00CB0A95" w:rsidRPr="00CB0A95">
        <w:rPr>
          <w:rFonts w:ascii="PT Astra Serif" w:hAnsi="PT Astra Serif"/>
          <w:bCs/>
          <w:sz w:val="24"/>
          <w:szCs w:val="24"/>
        </w:rPr>
        <w:t xml:space="preserve"> Аутентификационные данные с временным паролем для Доступа к СПАРК-Р в количестве, соответствующем количеству </w:t>
      </w:r>
      <w:r w:rsidR="00CB0A95" w:rsidRPr="00CB0A95">
        <w:rPr>
          <w:rFonts w:ascii="PT Astra Serif" w:hAnsi="PT Astra Serif"/>
          <w:bCs/>
          <w:sz w:val="24"/>
          <w:szCs w:val="24"/>
        </w:rPr>
        <w:lastRenderedPageBreak/>
        <w:t xml:space="preserve">Подключений. </w:t>
      </w:r>
      <w:proofErr w:type="spellStart"/>
      <w:r w:rsidR="00CB0A95" w:rsidRPr="00CB0A95">
        <w:rPr>
          <w:rFonts w:ascii="PT Astra Serif" w:hAnsi="PT Astra Serif"/>
          <w:bCs/>
          <w:sz w:val="24"/>
          <w:szCs w:val="24"/>
        </w:rPr>
        <w:t>Аутентификационные</w:t>
      </w:r>
      <w:proofErr w:type="spellEnd"/>
      <w:r w:rsidR="00CB0A95" w:rsidRPr="00CB0A95">
        <w:rPr>
          <w:rFonts w:ascii="PT Astra Serif" w:hAnsi="PT Astra Serif"/>
          <w:bCs/>
          <w:sz w:val="24"/>
          <w:szCs w:val="24"/>
        </w:rPr>
        <w:t xml:space="preserve"> данные предоставляются путём направления сообщения на адрес электронной почты </w:t>
      </w:r>
      <w:r w:rsidR="00CB0A95">
        <w:rPr>
          <w:rFonts w:ascii="PT Astra Serif" w:hAnsi="PT Astra Serif"/>
          <w:bCs/>
          <w:sz w:val="24"/>
          <w:szCs w:val="24"/>
        </w:rPr>
        <w:t xml:space="preserve">Заказчика: </w:t>
      </w:r>
      <w:r w:rsidR="00CB0A95">
        <w:rPr>
          <w:rFonts w:ascii="PT Astra Serif" w:hAnsi="PT Astra Serif"/>
          <w:bCs/>
          <w:sz w:val="24"/>
          <w:szCs w:val="24"/>
          <w:lang w:val="en-US"/>
        </w:rPr>
        <w:t>it</w:t>
      </w:r>
      <w:r w:rsidR="00CB0A95" w:rsidRPr="00CB0A95">
        <w:rPr>
          <w:rFonts w:ascii="PT Astra Serif" w:hAnsi="PT Astra Serif"/>
          <w:bCs/>
          <w:sz w:val="24"/>
          <w:szCs w:val="24"/>
        </w:rPr>
        <w:t>@</w:t>
      </w:r>
      <w:r w:rsidR="00CB0A95">
        <w:rPr>
          <w:rFonts w:ascii="PT Astra Serif" w:hAnsi="PT Astra Serif"/>
          <w:bCs/>
          <w:sz w:val="24"/>
          <w:szCs w:val="24"/>
          <w:lang w:val="en-US"/>
        </w:rPr>
        <w:t>inform</w:t>
      </w:r>
      <w:r w:rsidR="00CB0A95" w:rsidRPr="00CB0A95">
        <w:rPr>
          <w:rFonts w:ascii="PT Astra Serif" w:hAnsi="PT Astra Serif"/>
          <w:bCs/>
          <w:sz w:val="24"/>
          <w:szCs w:val="24"/>
        </w:rPr>
        <w:t>.</w:t>
      </w:r>
      <w:proofErr w:type="spellStart"/>
      <w:r w:rsidR="00CB0A95">
        <w:rPr>
          <w:rFonts w:ascii="PT Astra Serif" w:hAnsi="PT Astra Serif"/>
          <w:bCs/>
          <w:sz w:val="24"/>
          <w:szCs w:val="24"/>
          <w:lang w:val="en-US"/>
        </w:rPr>
        <w:t>ru</w:t>
      </w:r>
      <w:proofErr w:type="spellEnd"/>
      <w:r w:rsidR="00CB0A95" w:rsidRPr="00CB0A95">
        <w:rPr>
          <w:rFonts w:ascii="PT Astra Serif" w:hAnsi="PT Astra Serif"/>
          <w:bCs/>
          <w:sz w:val="24"/>
          <w:szCs w:val="24"/>
        </w:rPr>
        <w:t xml:space="preserve">. </w:t>
      </w:r>
    </w:p>
    <w:p w:rsidR="00B96E7D" w:rsidRPr="00B96E7D" w:rsidRDefault="00EC2A72" w:rsidP="00CB0A95">
      <w:pPr>
        <w:tabs>
          <w:tab w:val="left" w:pos="993"/>
        </w:tabs>
        <w:ind w:firstLine="709"/>
        <w:contextualSpacing/>
        <w:jc w:val="both"/>
        <w:rPr>
          <w:rFonts w:ascii="PT Astra Serif" w:hAnsi="PT Astra Serif"/>
          <w:bCs/>
          <w:sz w:val="24"/>
          <w:szCs w:val="24"/>
        </w:rPr>
      </w:pPr>
      <w:r>
        <w:rPr>
          <w:rFonts w:ascii="PT Astra Serif" w:hAnsi="PT Astra Serif"/>
          <w:bCs/>
          <w:sz w:val="24"/>
          <w:szCs w:val="24"/>
        </w:rPr>
        <w:t>4</w:t>
      </w:r>
      <w:r w:rsidRPr="00F66C8D">
        <w:rPr>
          <w:rFonts w:ascii="PT Astra Serif" w:hAnsi="PT Astra Serif"/>
          <w:bCs/>
          <w:sz w:val="24"/>
          <w:szCs w:val="24"/>
        </w:rPr>
        <w:t xml:space="preserve">.2. </w:t>
      </w:r>
      <w:r w:rsidR="00CB0A95" w:rsidRPr="00CB0A95">
        <w:rPr>
          <w:rFonts w:ascii="PT Astra Serif" w:hAnsi="PT Astra Serif"/>
          <w:bCs/>
          <w:sz w:val="24"/>
          <w:szCs w:val="24"/>
        </w:rPr>
        <w:t>В случае необходимости проведения на информационных системах СПАРК-Р плановых технических работ, которые могут повлечь недоступность СПАРК-Р на срок более 30 минут, И</w:t>
      </w:r>
      <w:r w:rsidR="00CB0A95">
        <w:rPr>
          <w:rFonts w:ascii="PT Astra Serif" w:hAnsi="PT Astra Serif"/>
          <w:bCs/>
          <w:sz w:val="24"/>
          <w:szCs w:val="24"/>
        </w:rPr>
        <w:t xml:space="preserve">сполнитель </w:t>
      </w:r>
      <w:r w:rsidR="00CB0A95" w:rsidRPr="00CB0A95">
        <w:rPr>
          <w:rFonts w:ascii="PT Astra Serif" w:hAnsi="PT Astra Serif"/>
          <w:bCs/>
          <w:sz w:val="24"/>
          <w:szCs w:val="24"/>
        </w:rPr>
        <w:t>опове</w:t>
      </w:r>
      <w:r w:rsidR="00CB0A95">
        <w:rPr>
          <w:rFonts w:ascii="PT Astra Serif" w:hAnsi="PT Astra Serif"/>
          <w:bCs/>
          <w:sz w:val="24"/>
          <w:szCs w:val="24"/>
        </w:rPr>
        <w:t>щает Заказчика</w:t>
      </w:r>
      <w:r w:rsidR="00CB0A95" w:rsidRPr="00CB0A95">
        <w:rPr>
          <w:rFonts w:ascii="PT Astra Serif" w:hAnsi="PT Astra Serif"/>
          <w:bCs/>
          <w:sz w:val="24"/>
          <w:szCs w:val="24"/>
        </w:rPr>
        <w:t xml:space="preserve"> о таких работах не менее чем за 24 часа до их проведения. Указанные работы должны осуществляться в нерабочее время в течение не более 4 (четырёх) часов.</w:t>
      </w:r>
    </w:p>
    <w:p w:rsidR="00CB0A95" w:rsidRPr="00CB0A95" w:rsidRDefault="00CB0A95" w:rsidP="00B048E6">
      <w:pPr>
        <w:pStyle w:val="10"/>
        <w:spacing w:after="0" w:line="240" w:lineRule="auto"/>
        <w:ind w:firstLine="709"/>
        <w:jc w:val="both"/>
        <w:rPr>
          <w:rFonts w:ascii="PT Astra Serif" w:hAnsi="PT Astra Serif"/>
          <w:szCs w:val="24"/>
        </w:rPr>
      </w:pPr>
      <w:r w:rsidRPr="00CB0A95">
        <w:rPr>
          <w:rFonts w:ascii="PT Astra Serif" w:hAnsi="PT Astra Serif"/>
          <w:szCs w:val="24"/>
        </w:rPr>
        <w:t>4.</w:t>
      </w:r>
      <w:r w:rsidR="00F65D62">
        <w:rPr>
          <w:rFonts w:ascii="PT Astra Serif" w:hAnsi="PT Astra Serif"/>
          <w:szCs w:val="24"/>
        </w:rPr>
        <w:t>3</w:t>
      </w:r>
      <w:r>
        <w:rPr>
          <w:rFonts w:ascii="PT Astra Serif" w:hAnsi="PT Astra Serif"/>
          <w:szCs w:val="24"/>
        </w:rPr>
        <w:t>. Заказчик</w:t>
      </w:r>
      <w:r w:rsidRPr="00CB0A95">
        <w:rPr>
          <w:rFonts w:ascii="PT Astra Serif" w:hAnsi="PT Astra Serif"/>
          <w:szCs w:val="24"/>
        </w:rPr>
        <w:t xml:space="preserve"> обязуется соблюдать следующие правила использования </w:t>
      </w:r>
      <w:r>
        <w:rPr>
          <w:rFonts w:ascii="PT Astra Serif" w:hAnsi="PT Astra Serif"/>
          <w:szCs w:val="24"/>
        </w:rPr>
        <w:t xml:space="preserve">информационного ресурса </w:t>
      </w:r>
      <w:r w:rsidRPr="00CB0A95">
        <w:rPr>
          <w:rFonts w:ascii="PT Astra Serif" w:hAnsi="PT Astra Serif"/>
          <w:szCs w:val="24"/>
        </w:rPr>
        <w:t>СПАРК-Р:</w:t>
      </w:r>
    </w:p>
    <w:p w:rsidR="00CB0A95" w:rsidRPr="00CB0A95" w:rsidRDefault="00CB0A95" w:rsidP="00B048E6">
      <w:pPr>
        <w:pStyle w:val="10"/>
        <w:spacing w:after="0" w:line="240" w:lineRule="auto"/>
        <w:ind w:firstLine="709"/>
        <w:jc w:val="both"/>
        <w:rPr>
          <w:rFonts w:ascii="PT Astra Serif" w:hAnsi="PT Astra Serif"/>
          <w:szCs w:val="24"/>
        </w:rPr>
      </w:pPr>
      <w:r w:rsidRPr="00CB0A95">
        <w:rPr>
          <w:rFonts w:ascii="PT Astra Serif" w:hAnsi="PT Astra Serif"/>
          <w:szCs w:val="24"/>
        </w:rPr>
        <w:t>-</w:t>
      </w:r>
      <w:r>
        <w:rPr>
          <w:rFonts w:ascii="PT Astra Serif" w:hAnsi="PT Astra Serif"/>
          <w:szCs w:val="24"/>
        </w:rPr>
        <w:t xml:space="preserve"> </w:t>
      </w:r>
      <w:r w:rsidRPr="00CB0A95">
        <w:rPr>
          <w:rFonts w:ascii="PT Astra Serif" w:hAnsi="PT Astra Serif"/>
          <w:szCs w:val="24"/>
        </w:rPr>
        <w:t>при работе со СПАРК-Р, включая авторизацию, не использовать программные средства, имитирующие работу пользователя со СПАРК-Р;</w:t>
      </w:r>
    </w:p>
    <w:p w:rsidR="00CB0A95" w:rsidRPr="00CB0A95" w:rsidRDefault="00CB0A95" w:rsidP="00B048E6">
      <w:pPr>
        <w:pStyle w:val="10"/>
        <w:spacing w:after="0" w:line="240" w:lineRule="auto"/>
        <w:ind w:firstLine="709"/>
        <w:jc w:val="both"/>
        <w:rPr>
          <w:rFonts w:ascii="PT Astra Serif" w:hAnsi="PT Astra Serif"/>
          <w:szCs w:val="24"/>
        </w:rPr>
      </w:pPr>
      <w:r w:rsidRPr="00CB0A95">
        <w:rPr>
          <w:rFonts w:ascii="PT Astra Serif" w:hAnsi="PT Astra Serif"/>
          <w:szCs w:val="24"/>
        </w:rPr>
        <w:t>-</w:t>
      </w:r>
      <w:r>
        <w:rPr>
          <w:rFonts w:ascii="PT Astra Serif" w:hAnsi="PT Astra Serif"/>
          <w:szCs w:val="24"/>
        </w:rPr>
        <w:t xml:space="preserve"> </w:t>
      </w:r>
      <w:r w:rsidRPr="00CB0A95">
        <w:rPr>
          <w:rFonts w:ascii="PT Astra Serif" w:hAnsi="PT Astra Serif"/>
          <w:szCs w:val="24"/>
        </w:rPr>
        <w:t>при работе со СПАРК-Р не использовать средства автоматизации действий пользователя для выгрузки данных СПАРК-Р, включая средства EXCEL и специализированное программное обеспечение для тестирования сайтов;</w:t>
      </w:r>
    </w:p>
    <w:p w:rsidR="00CB0A95" w:rsidRPr="00CB0A95" w:rsidRDefault="00CB0A95" w:rsidP="00B048E6">
      <w:pPr>
        <w:pStyle w:val="10"/>
        <w:spacing w:after="0" w:line="240" w:lineRule="auto"/>
        <w:ind w:firstLine="709"/>
        <w:jc w:val="both"/>
        <w:rPr>
          <w:rFonts w:ascii="PT Astra Serif" w:hAnsi="PT Astra Serif"/>
          <w:szCs w:val="24"/>
        </w:rPr>
      </w:pPr>
      <w:r w:rsidRPr="00CB0A95">
        <w:rPr>
          <w:rFonts w:ascii="PT Astra Serif" w:hAnsi="PT Astra Serif"/>
          <w:szCs w:val="24"/>
        </w:rPr>
        <w:t>-</w:t>
      </w:r>
      <w:r>
        <w:rPr>
          <w:rFonts w:ascii="PT Astra Serif" w:hAnsi="PT Astra Serif"/>
          <w:szCs w:val="24"/>
        </w:rPr>
        <w:t xml:space="preserve"> </w:t>
      </w:r>
      <w:r w:rsidRPr="00CB0A95">
        <w:rPr>
          <w:rFonts w:ascii="PT Astra Serif" w:hAnsi="PT Astra Serif"/>
          <w:szCs w:val="24"/>
        </w:rPr>
        <w:t xml:space="preserve">не использовать при работе со СПАРК-Р анонимные прокси-серверы, сторонние VPN сервисы и </w:t>
      </w:r>
      <w:proofErr w:type="spellStart"/>
      <w:r w:rsidRPr="00CB0A95">
        <w:rPr>
          <w:rFonts w:ascii="PT Astra Serif" w:hAnsi="PT Astra Serif"/>
          <w:szCs w:val="24"/>
        </w:rPr>
        <w:t>анонимайзеры</w:t>
      </w:r>
      <w:proofErr w:type="spellEnd"/>
      <w:r w:rsidRPr="00CB0A95">
        <w:rPr>
          <w:rFonts w:ascii="PT Astra Serif" w:hAnsi="PT Astra Serif"/>
          <w:szCs w:val="24"/>
        </w:rPr>
        <w:t>;</w:t>
      </w:r>
    </w:p>
    <w:p w:rsidR="00CB0A95" w:rsidRPr="00CB0A95" w:rsidRDefault="00CB0A95" w:rsidP="00B048E6">
      <w:pPr>
        <w:pStyle w:val="10"/>
        <w:spacing w:after="0" w:line="240" w:lineRule="auto"/>
        <w:ind w:firstLine="709"/>
        <w:jc w:val="both"/>
        <w:rPr>
          <w:rFonts w:ascii="PT Astra Serif" w:hAnsi="PT Astra Serif"/>
          <w:szCs w:val="24"/>
        </w:rPr>
      </w:pPr>
      <w:r w:rsidRPr="00CB0A95">
        <w:rPr>
          <w:rFonts w:ascii="PT Astra Serif" w:hAnsi="PT Astra Serif"/>
          <w:szCs w:val="24"/>
        </w:rPr>
        <w:t>-</w:t>
      </w:r>
      <w:r>
        <w:rPr>
          <w:rFonts w:ascii="PT Astra Serif" w:hAnsi="PT Astra Serif"/>
          <w:szCs w:val="24"/>
        </w:rPr>
        <w:t xml:space="preserve"> </w:t>
      </w:r>
      <w:r w:rsidRPr="00CB0A95">
        <w:rPr>
          <w:rFonts w:ascii="PT Astra Serif" w:hAnsi="PT Astra Serif"/>
          <w:szCs w:val="24"/>
        </w:rPr>
        <w:t>не предпринимать действий, направленных на изучение структуры страниц СПАРК-Р и содержащегося на них программного кода;</w:t>
      </w:r>
    </w:p>
    <w:p w:rsidR="00CB0A95" w:rsidRPr="00CB0A95" w:rsidRDefault="00CB0A95" w:rsidP="00A81539">
      <w:pPr>
        <w:pStyle w:val="10"/>
        <w:spacing w:after="0" w:line="240" w:lineRule="auto"/>
        <w:ind w:firstLine="709"/>
        <w:jc w:val="both"/>
        <w:rPr>
          <w:rFonts w:ascii="PT Astra Serif" w:hAnsi="PT Astra Serif"/>
          <w:szCs w:val="24"/>
        </w:rPr>
      </w:pPr>
      <w:r w:rsidRPr="00CB0A95">
        <w:rPr>
          <w:rFonts w:ascii="PT Astra Serif" w:hAnsi="PT Astra Serif"/>
          <w:szCs w:val="24"/>
        </w:rPr>
        <w:t>-</w:t>
      </w:r>
      <w:r>
        <w:rPr>
          <w:rFonts w:ascii="PT Astra Serif" w:hAnsi="PT Astra Serif"/>
          <w:szCs w:val="24"/>
        </w:rPr>
        <w:t xml:space="preserve"> </w:t>
      </w:r>
      <w:r w:rsidRPr="00CB0A95">
        <w:rPr>
          <w:rFonts w:ascii="PT Astra Serif" w:hAnsi="PT Astra Serif"/>
          <w:szCs w:val="24"/>
        </w:rPr>
        <w:t>не демонстрировать содержание СПАРК-Р Третьим лицам за исключением случаев, предусмотренных Договором;</w:t>
      </w:r>
    </w:p>
    <w:p w:rsidR="00FD5B6F" w:rsidRDefault="00CB0A95" w:rsidP="00A81539">
      <w:pPr>
        <w:pStyle w:val="10"/>
        <w:spacing w:after="0" w:line="240" w:lineRule="auto"/>
        <w:ind w:firstLine="709"/>
        <w:jc w:val="both"/>
        <w:rPr>
          <w:rFonts w:ascii="PT Astra Serif" w:hAnsi="PT Astra Serif"/>
          <w:szCs w:val="24"/>
        </w:rPr>
      </w:pPr>
      <w:r w:rsidRPr="00CB0A95">
        <w:rPr>
          <w:rFonts w:ascii="PT Astra Serif" w:hAnsi="PT Astra Serif"/>
          <w:szCs w:val="24"/>
        </w:rPr>
        <w:t>-</w:t>
      </w:r>
      <w:r>
        <w:rPr>
          <w:rFonts w:ascii="PT Astra Serif" w:hAnsi="PT Astra Serif"/>
          <w:szCs w:val="24"/>
        </w:rPr>
        <w:t xml:space="preserve"> </w:t>
      </w:r>
      <w:r w:rsidRPr="00CB0A95">
        <w:rPr>
          <w:rFonts w:ascii="PT Astra Serif" w:hAnsi="PT Astra Serif"/>
          <w:szCs w:val="24"/>
        </w:rPr>
        <w:t>не использовать Аутентификационные данные за пределами Российской Федерации, за исключением случаев, предусмотренных Договором.</w:t>
      </w:r>
    </w:p>
    <w:p w:rsidR="00A81539" w:rsidRDefault="00A81539" w:rsidP="00A81539">
      <w:pPr>
        <w:pStyle w:val="10"/>
        <w:spacing w:after="0" w:line="240" w:lineRule="auto"/>
        <w:ind w:firstLine="709"/>
        <w:jc w:val="both"/>
        <w:rPr>
          <w:rFonts w:ascii="PT Astra Serif" w:hAnsi="PT Astra Serif"/>
          <w:szCs w:val="24"/>
        </w:rPr>
      </w:pPr>
      <w:r w:rsidRPr="00A81539">
        <w:rPr>
          <w:rFonts w:ascii="PT Astra Serif" w:hAnsi="PT Astra Serif"/>
          <w:szCs w:val="24"/>
        </w:rPr>
        <w:t>4.4. Исполнитель обязуется предпринимать все экономически оправданные меры для обеспечения достоверности содержания СПАРК-Р. Однако, поскольку источники информации находятся вне контроля Исполнителя, Исполнитель не несёт ответственности перед Заказчиком за неточности и искажения в СПАРК-Р, связанные с данными таких источников, включая производную информацию.</w:t>
      </w:r>
    </w:p>
    <w:p w:rsidR="00B23DDB" w:rsidRPr="00A81539" w:rsidRDefault="00B23DDB" w:rsidP="00A81539">
      <w:pPr>
        <w:pStyle w:val="10"/>
        <w:spacing w:after="0" w:line="240" w:lineRule="auto"/>
        <w:ind w:firstLine="709"/>
        <w:jc w:val="both"/>
        <w:rPr>
          <w:rFonts w:ascii="PT Astra Serif" w:hAnsi="PT Astra Serif"/>
          <w:szCs w:val="24"/>
        </w:rPr>
      </w:pPr>
      <w:r w:rsidRPr="00B23DDB">
        <w:rPr>
          <w:rFonts w:ascii="PT Astra Serif" w:hAnsi="PT Astra Serif"/>
          <w:szCs w:val="24"/>
        </w:rPr>
        <w:t>В случае, если в результате изменений в законодательстве Российской Федерации или в силу технических причин на стороне источника данных будет прекращено или ограничено распространение какой-либо информации, указанной в настоящем описании, редакция сетевого издания Информационный ресурс СПАРК со дня вступления в силу соответствующих изменений вправе прекратить предоставление такой информации.</w:t>
      </w:r>
    </w:p>
    <w:p w:rsidR="00A81539" w:rsidRDefault="00A81539" w:rsidP="00A81539">
      <w:pPr>
        <w:pStyle w:val="10"/>
        <w:spacing w:after="0" w:line="240" w:lineRule="auto"/>
        <w:ind w:firstLine="709"/>
        <w:jc w:val="both"/>
        <w:rPr>
          <w:rFonts w:ascii="PT Astra Serif" w:hAnsi="PT Astra Serif"/>
          <w:szCs w:val="24"/>
        </w:rPr>
      </w:pPr>
      <w:r w:rsidRPr="00A81539">
        <w:rPr>
          <w:rFonts w:ascii="PT Astra Serif" w:hAnsi="PT Astra Serif"/>
          <w:szCs w:val="24"/>
        </w:rPr>
        <w:t>4.5. Исполнитель не несёт ответственности за происшедшие по независящим от Исполнителя причинам задержки доступа, включая перерывы в предоставлении Услуг, вызванные неполадками в работе сети Интернет.</w:t>
      </w:r>
    </w:p>
    <w:p w:rsidR="009417B6" w:rsidRDefault="009417B6" w:rsidP="00B048E6">
      <w:pPr>
        <w:pStyle w:val="10"/>
        <w:spacing w:after="0" w:line="240" w:lineRule="auto"/>
        <w:ind w:firstLine="709"/>
        <w:jc w:val="both"/>
        <w:rPr>
          <w:rFonts w:ascii="PT Astra Serif" w:hAnsi="PT Astra Serif"/>
          <w:szCs w:val="24"/>
        </w:rPr>
      </w:pPr>
    </w:p>
    <w:p w:rsidR="009417B6" w:rsidRPr="00D61C0A" w:rsidRDefault="009417B6" w:rsidP="00B048E6">
      <w:pPr>
        <w:pStyle w:val="10"/>
        <w:spacing w:after="0" w:line="240" w:lineRule="auto"/>
        <w:ind w:firstLine="709"/>
        <w:jc w:val="both"/>
        <w:rPr>
          <w:rFonts w:ascii="PT Astra Serif" w:hAnsi="PT Astra Serif"/>
          <w:b/>
          <w:szCs w:val="24"/>
        </w:rPr>
      </w:pPr>
      <w:r w:rsidRPr="00D61C0A">
        <w:rPr>
          <w:rFonts w:ascii="PT Astra Serif" w:hAnsi="PT Astra Serif"/>
          <w:b/>
          <w:szCs w:val="24"/>
        </w:rPr>
        <w:t>5. Требования к предоставляемой информации:</w:t>
      </w:r>
    </w:p>
    <w:p w:rsidR="00D61C0A" w:rsidRPr="00D61C0A" w:rsidRDefault="00D61C0A" w:rsidP="00D61C0A">
      <w:pPr>
        <w:pStyle w:val="10"/>
        <w:spacing w:after="0" w:line="240" w:lineRule="auto"/>
        <w:ind w:firstLine="709"/>
        <w:jc w:val="both"/>
        <w:rPr>
          <w:rFonts w:ascii="PT Astra Serif" w:hAnsi="PT Astra Serif"/>
          <w:szCs w:val="24"/>
        </w:rPr>
      </w:pPr>
      <w:r>
        <w:rPr>
          <w:rFonts w:ascii="PT Astra Serif" w:hAnsi="PT Astra Serif"/>
          <w:szCs w:val="24"/>
        </w:rPr>
        <w:t xml:space="preserve">5.1. </w:t>
      </w:r>
      <w:r w:rsidRPr="00D61C0A">
        <w:rPr>
          <w:rFonts w:ascii="PT Astra Serif" w:hAnsi="PT Astra Serif"/>
          <w:szCs w:val="24"/>
        </w:rPr>
        <w:t>Данные по российским юридическим лицам включают:</w:t>
      </w:r>
    </w:p>
    <w:p w:rsidR="00D61C0A" w:rsidRPr="00D61C0A" w:rsidRDefault="00D61C0A" w:rsidP="00D61C0A">
      <w:pPr>
        <w:pStyle w:val="10"/>
        <w:spacing w:after="0" w:line="240" w:lineRule="auto"/>
        <w:ind w:firstLine="709"/>
        <w:jc w:val="both"/>
        <w:rPr>
          <w:rFonts w:ascii="PT Astra Serif" w:hAnsi="PT Astra Serif"/>
          <w:szCs w:val="24"/>
        </w:rPr>
      </w:pPr>
      <w:r w:rsidRPr="00D61C0A">
        <w:rPr>
          <w:rFonts w:ascii="PT Astra Serif" w:hAnsi="PT Astra Serif"/>
          <w:szCs w:val="24"/>
        </w:rPr>
        <w:t>•</w:t>
      </w:r>
      <w:r w:rsidRPr="00D61C0A">
        <w:rPr>
          <w:rFonts w:ascii="PT Astra Serif" w:hAnsi="PT Astra Serif"/>
          <w:szCs w:val="24"/>
        </w:rPr>
        <w:tab/>
        <w:t>Регистрационные данные, включая статистические коды;</w:t>
      </w:r>
    </w:p>
    <w:p w:rsidR="00D61C0A" w:rsidRPr="00D61C0A" w:rsidRDefault="00D61C0A" w:rsidP="00D61C0A">
      <w:pPr>
        <w:pStyle w:val="10"/>
        <w:spacing w:after="0" w:line="240" w:lineRule="auto"/>
        <w:ind w:firstLine="709"/>
        <w:jc w:val="both"/>
        <w:rPr>
          <w:rFonts w:ascii="PT Astra Serif" w:hAnsi="PT Astra Serif"/>
          <w:szCs w:val="24"/>
        </w:rPr>
      </w:pPr>
      <w:r w:rsidRPr="00D61C0A">
        <w:rPr>
          <w:rFonts w:ascii="PT Astra Serif" w:hAnsi="PT Astra Serif"/>
          <w:szCs w:val="24"/>
        </w:rPr>
        <w:t>•</w:t>
      </w:r>
      <w:r w:rsidRPr="00D61C0A">
        <w:rPr>
          <w:rFonts w:ascii="PT Astra Serif" w:hAnsi="PT Astra Serif"/>
          <w:szCs w:val="24"/>
        </w:rPr>
        <w:tab/>
        <w:t>Общедоступные сведения об уплаченных налогах и сборах, о применении специального налогового режима, недоимках, штрафах и пенях по налогам и сборам;</w:t>
      </w:r>
    </w:p>
    <w:p w:rsidR="00D61C0A" w:rsidRPr="00D61C0A" w:rsidRDefault="00D61C0A" w:rsidP="00D61C0A">
      <w:pPr>
        <w:pStyle w:val="10"/>
        <w:spacing w:after="0" w:line="240" w:lineRule="auto"/>
        <w:ind w:firstLine="709"/>
        <w:jc w:val="both"/>
        <w:rPr>
          <w:rFonts w:ascii="PT Astra Serif" w:hAnsi="PT Astra Serif"/>
          <w:szCs w:val="24"/>
        </w:rPr>
      </w:pPr>
      <w:r w:rsidRPr="00D61C0A">
        <w:rPr>
          <w:rFonts w:ascii="PT Astra Serif" w:hAnsi="PT Astra Serif"/>
          <w:szCs w:val="24"/>
        </w:rPr>
        <w:t>•</w:t>
      </w:r>
      <w:r w:rsidRPr="00D61C0A">
        <w:rPr>
          <w:rFonts w:ascii="PT Astra Serif" w:hAnsi="PT Astra Serif"/>
          <w:szCs w:val="24"/>
        </w:rPr>
        <w:tab/>
        <w:t>Сведения о персонале;</w:t>
      </w:r>
    </w:p>
    <w:p w:rsidR="00D61C0A" w:rsidRPr="00D61C0A" w:rsidRDefault="00D61C0A" w:rsidP="00D61C0A">
      <w:pPr>
        <w:pStyle w:val="10"/>
        <w:spacing w:after="0" w:line="240" w:lineRule="auto"/>
        <w:ind w:firstLine="709"/>
        <w:jc w:val="both"/>
        <w:rPr>
          <w:rFonts w:ascii="PT Astra Serif" w:hAnsi="PT Astra Serif"/>
          <w:szCs w:val="24"/>
        </w:rPr>
      </w:pPr>
      <w:r w:rsidRPr="00D61C0A">
        <w:rPr>
          <w:rFonts w:ascii="PT Astra Serif" w:hAnsi="PT Astra Serif"/>
          <w:szCs w:val="24"/>
        </w:rPr>
        <w:t>•</w:t>
      </w:r>
      <w:r w:rsidRPr="00D61C0A">
        <w:rPr>
          <w:rFonts w:ascii="PT Astra Serif" w:hAnsi="PT Astra Serif"/>
          <w:szCs w:val="24"/>
        </w:rPr>
        <w:tab/>
        <w:t>Сведения об участниках и акционерах, дочерних и зависимых обществах, участии в фондах, некоммерческих партнёрствах и объединениях;</w:t>
      </w:r>
    </w:p>
    <w:p w:rsidR="00D61C0A" w:rsidRPr="00D61C0A" w:rsidRDefault="00D61C0A" w:rsidP="00D61C0A">
      <w:pPr>
        <w:pStyle w:val="10"/>
        <w:spacing w:after="0" w:line="240" w:lineRule="auto"/>
        <w:ind w:firstLine="709"/>
        <w:jc w:val="both"/>
        <w:rPr>
          <w:rFonts w:ascii="PT Astra Serif" w:hAnsi="PT Astra Serif"/>
          <w:szCs w:val="24"/>
        </w:rPr>
      </w:pPr>
      <w:r w:rsidRPr="00D61C0A">
        <w:rPr>
          <w:rFonts w:ascii="PT Astra Serif" w:hAnsi="PT Astra Serif"/>
          <w:szCs w:val="24"/>
        </w:rPr>
        <w:t>•</w:t>
      </w:r>
      <w:r w:rsidRPr="00D61C0A">
        <w:rPr>
          <w:rFonts w:ascii="PT Astra Serif" w:hAnsi="PT Astra Serif"/>
          <w:szCs w:val="24"/>
        </w:rPr>
        <w:tab/>
        <w:t>Сообщения и существенные факты, публикуемые в Едином федеральном реестре сведений о банкротстве (ЕФРСБ),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w:t>
      </w:r>
      <w:proofErr w:type="spellStart"/>
      <w:r w:rsidRPr="00D61C0A">
        <w:rPr>
          <w:rFonts w:ascii="PT Astra Serif" w:hAnsi="PT Astra Serif"/>
          <w:szCs w:val="24"/>
        </w:rPr>
        <w:t>Федресурс</w:t>
      </w:r>
      <w:proofErr w:type="spellEnd"/>
      <w:r w:rsidRPr="00D61C0A">
        <w:rPr>
          <w:rFonts w:ascii="PT Astra Serif" w:hAnsi="PT Astra Serif"/>
          <w:szCs w:val="24"/>
        </w:rPr>
        <w:t>), в системе раскрытия информации эмитентов эмиссионных ценных бумаг;</w:t>
      </w:r>
    </w:p>
    <w:p w:rsidR="00D61C0A" w:rsidRPr="00D61C0A" w:rsidRDefault="00D61C0A" w:rsidP="00D61C0A">
      <w:pPr>
        <w:pStyle w:val="10"/>
        <w:spacing w:after="0" w:line="240" w:lineRule="auto"/>
        <w:ind w:firstLine="709"/>
        <w:jc w:val="both"/>
        <w:rPr>
          <w:rFonts w:ascii="PT Astra Serif" w:hAnsi="PT Astra Serif"/>
          <w:szCs w:val="24"/>
        </w:rPr>
      </w:pPr>
      <w:r w:rsidRPr="00D61C0A">
        <w:rPr>
          <w:rFonts w:ascii="PT Astra Serif" w:hAnsi="PT Astra Serif"/>
          <w:szCs w:val="24"/>
        </w:rPr>
        <w:t>•</w:t>
      </w:r>
      <w:r w:rsidRPr="00D61C0A">
        <w:rPr>
          <w:rFonts w:ascii="PT Astra Serif" w:hAnsi="PT Astra Serif"/>
          <w:szCs w:val="24"/>
        </w:rPr>
        <w:tab/>
        <w:t>Контактные данные (адрес, телефон, электронная почта, зарегистрированные на юридическое лицо домены в зонах RU, SU, РФ);</w:t>
      </w:r>
    </w:p>
    <w:p w:rsidR="00D61C0A" w:rsidRPr="00D61C0A" w:rsidRDefault="00D61C0A" w:rsidP="00D61C0A">
      <w:pPr>
        <w:pStyle w:val="10"/>
        <w:spacing w:after="0" w:line="240" w:lineRule="auto"/>
        <w:ind w:firstLine="709"/>
        <w:jc w:val="both"/>
        <w:rPr>
          <w:rFonts w:ascii="PT Astra Serif" w:hAnsi="PT Astra Serif"/>
          <w:szCs w:val="24"/>
        </w:rPr>
      </w:pPr>
      <w:r w:rsidRPr="00D61C0A">
        <w:rPr>
          <w:rFonts w:ascii="PT Astra Serif" w:hAnsi="PT Astra Serif"/>
          <w:szCs w:val="24"/>
        </w:rPr>
        <w:t>•</w:t>
      </w:r>
      <w:r w:rsidRPr="00D61C0A">
        <w:rPr>
          <w:rFonts w:ascii="PT Astra Serif" w:hAnsi="PT Astra Serif"/>
          <w:szCs w:val="24"/>
        </w:rPr>
        <w:tab/>
        <w:t>Сведения о вхождении юридического лица в реестры и списки, определяющие особый статус юридического лица (реестр недобросовестных поставщиков, единый реестр субъектов малого и среднего предпринимательства и т.д.);</w:t>
      </w:r>
    </w:p>
    <w:p w:rsidR="00D61C0A" w:rsidRPr="00D61C0A" w:rsidRDefault="00D61C0A" w:rsidP="00D61C0A">
      <w:pPr>
        <w:pStyle w:val="10"/>
        <w:spacing w:after="0" w:line="240" w:lineRule="auto"/>
        <w:ind w:firstLine="709"/>
        <w:jc w:val="both"/>
        <w:rPr>
          <w:rFonts w:ascii="PT Astra Serif" w:hAnsi="PT Astra Serif"/>
          <w:szCs w:val="24"/>
        </w:rPr>
      </w:pPr>
      <w:r w:rsidRPr="00D61C0A">
        <w:rPr>
          <w:rFonts w:ascii="PT Astra Serif" w:hAnsi="PT Astra Serif"/>
          <w:szCs w:val="24"/>
        </w:rPr>
        <w:lastRenderedPageBreak/>
        <w:t>•</w:t>
      </w:r>
      <w:r w:rsidRPr="00D61C0A">
        <w:rPr>
          <w:rFonts w:ascii="PT Astra Serif" w:hAnsi="PT Astra Serif"/>
          <w:szCs w:val="24"/>
        </w:rPr>
        <w:tab/>
        <w:t>Полученные лицензии, сертификаты и декларации, уведомления о начале деятельности;</w:t>
      </w:r>
    </w:p>
    <w:p w:rsidR="00D61C0A" w:rsidRPr="00D61C0A" w:rsidRDefault="00D61C0A" w:rsidP="00D61C0A">
      <w:pPr>
        <w:pStyle w:val="10"/>
        <w:spacing w:after="0" w:line="240" w:lineRule="auto"/>
        <w:ind w:firstLine="709"/>
        <w:jc w:val="both"/>
        <w:rPr>
          <w:rFonts w:ascii="PT Astra Serif" w:hAnsi="PT Astra Serif"/>
          <w:szCs w:val="24"/>
        </w:rPr>
      </w:pPr>
      <w:r w:rsidRPr="00D61C0A">
        <w:rPr>
          <w:rFonts w:ascii="PT Astra Serif" w:hAnsi="PT Astra Serif"/>
          <w:szCs w:val="24"/>
        </w:rPr>
        <w:t>•</w:t>
      </w:r>
      <w:r w:rsidRPr="00D61C0A">
        <w:rPr>
          <w:rFonts w:ascii="PT Astra Serif" w:hAnsi="PT Astra Serif"/>
          <w:szCs w:val="24"/>
        </w:rPr>
        <w:tab/>
        <w:t>Сведения о правах на объекты интеллектуальной собственности;</w:t>
      </w:r>
    </w:p>
    <w:p w:rsidR="00D61C0A" w:rsidRPr="00D61C0A" w:rsidRDefault="00D61C0A" w:rsidP="00D61C0A">
      <w:pPr>
        <w:pStyle w:val="10"/>
        <w:spacing w:after="0" w:line="240" w:lineRule="auto"/>
        <w:ind w:firstLine="709"/>
        <w:jc w:val="both"/>
        <w:rPr>
          <w:rFonts w:ascii="PT Astra Serif" w:hAnsi="PT Astra Serif"/>
          <w:szCs w:val="24"/>
        </w:rPr>
      </w:pPr>
      <w:r w:rsidRPr="00D61C0A">
        <w:rPr>
          <w:rFonts w:ascii="PT Astra Serif" w:hAnsi="PT Astra Serif"/>
          <w:szCs w:val="24"/>
        </w:rPr>
        <w:t>•</w:t>
      </w:r>
      <w:r w:rsidRPr="00D61C0A">
        <w:rPr>
          <w:rFonts w:ascii="PT Astra Serif" w:hAnsi="PT Astra Serif"/>
          <w:szCs w:val="24"/>
        </w:rPr>
        <w:tab/>
        <w:t>Сведения об участии в государственных закупках;</w:t>
      </w:r>
    </w:p>
    <w:p w:rsidR="00D61C0A" w:rsidRPr="00D61C0A" w:rsidRDefault="00D61C0A" w:rsidP="00D61C0A">
      <w:pPr>
        <w:pStyle w:val="10"/>
        <w:spacing w:after="0" w:line="240" w:lineRule="auto"/>
        <w:ind w:firstLine="709"/>
        <w:jc w:val="both"/>
        <w:rPr>
          <w:rFonts w:ascii="PT Astra Serif" w:hAnsi="PT Astra Serif"/>
          <w:szCs w:val="24"/>
        </w:rPr>
      </w:pPr>
      <w:r w:rsidRPr="00D61C0A">
        <w:rPr>
          <w:rFonts w:ascii="PT Astra Serif" w:hAnsi="PT Astra Serif"/>
          <w:szCs w:val="24"/>
        </w:rPr>
        <w:t>•</w:t>
      </w:r>
      <w:r w:rsidRPr="00D61C0A">
        <w:rPr>
          <w:rFonts w:ascii="PT Astra Serif" w:hAnsi="PT Astra Serif"/>
          <w:szCs w:val="24"/>
        </w:rPr>
        <w:tab/>
        <w:t>Решения, постановления и определения арбитражных судов;</w:t>
      </w:r>
    </w:p>
    <w:p w:rsidR="00D61C0A" w:rsidRPr="00D61C0A" w:rsidRDefault="00D61C0A" w:rsidP="00D61C0A">
      <w:pPr>
        <w:pStyle w:val="10"/>
        <w:spacing w:after="0" w:line="240" w:lineRule="auto"/>
        <w:ind w:firstLine="709"/>
        <w:jc w:val="both"/>
        <w:rPr>
          <w:rFonts w:ascii="PT Astra Serif" w:hAnsi="PT Astra Serif"/>
          <w:szCs w:val="24"/>
        </w:rPr>
      </w:pPr>
      <w:r w:rsidRPr="00D61C0A">
        <w:rPr>
          <w:rFonts w:ascii="PT Astra Serif" w:hAnsi="PT Astra Serif"/>
          <w:szCs w:val="24"/>
        </w:rPr>
        <w:t>•</w:t>
      </w:r>
      <w:r w:rsidRPr="00D61C0A">
        <w:rPr>
          <w:rFonts w:ascii="PT Astra Serif" w:hAnsi="PT Astra Serif"/>
          <w:szCs w:val="24"/>
        </w:rPr>
        <w:tab/>
        <w:t>Исполнительные производства;</w:t>
      </w:r>
    </w:p>
    <w:p w:rsidR="00D61C0A" w:rsidRPr="00D61C0A" w:rsidRDefault="00D61C0A" w:rsidP="00D61C0A">
      <w:pPr>
        <w:pStyle w:val="10"/>
        <w:spacing w:after="0" w:line="240" w:lineRule="auto"/>
        <w:ind w:firstLine="709"/>
        <w:jc w:val="both"/>
        <w:rPr>
          <w:rFonts w:ascii="PT Astra Serif" w:hAnsi="PT Astra Serif"/>
          <w:szCs w:val="24"/>
        </w:rPr>
      </w:pPr>
      <w:r w:rsidRPr="00D61C0A">
        <w:rPr>
          <w:rFonts w:ascii="PT Astra Serif" w:hAnsi="PT Astra Serif"/>
          <w:szCs w:val="24"/>
        </w:rPr>
        <w:t>•</w:t>
      </w:r>
      <w:r w:rsidRPr="00D61C0A">
        <w:rPr>
          <w:rFonts w:ascii="PT Astra Serif" w:hAnsi="PT Astra Serif"/>
          <w:szCs w:val="24"/>
        </w:rPr>
        <w:tab/>
        <w:t>Опубликованную бухгалтерскую отчётность и архив отчётности с 1999 года более чем по 3,6 млн. юридических лиц;</w:t>
      </w:r>
    </w:p>
    <w:p w:rsidR="00D61C0A" w:rsidRPr="00D61C0A" w:rsidRDefault="00D61C0A" w:rsidP="00D61C0A">
      <w:pPr>
        <w:pStyle w:val="10"/>
        <w:spacing w:after="0" w:line="240" w:lineRule="auto"/>
        <w:ind w:firstLine="709"/>
        <w:jc w:val="both"/>
        <w:rPr>
          <w:rFonts w:ascii="PT Astra Serif" w:hAnsi="PT Astra Serif"/>
          <w:szCs w:val="24"/>
        </w:rPr>
      </w:pPr>
      <w:r w:rsidRPr="00D61C0A">
        <w:rPr>
          <w:rFonts w:ascii="PT Astra Serif" w:hAnsi="PT Astra Serif"/>
          <w:szCs w:val="24"/>
        </w:rPr>
        <w:t>•</w:t>
      </w:r>
      <w:r w:rsidRPr="00D61C0A">
        <w:rPr>
          <w:rFonts w:ascii="PT Astra Serif" w:hAnsi="PT Astra Serif"/>
          <w:szCs w:val="24"/>
        </w:rPr>
        <w:tab/>
        <w:t>Историю изменений наименования, адреса, величины уставного капитала, руководителя, участников и акционеров.</w:t>
      </w:r>
    </w:p>
    <w:p w:rsidR="00D61C0A" w:rsidRPr="00D61C0A" w:rsidRDefault="00D61C0A" w:rsidP="00D61C0A">
      <w:pPr>
        <w:pStyle w:val="10"/>
        <w:spacing w:after="0" w:line="240" w:lineRule="auto"/>
        <w:ind w:firstLine="709"/>
        <w:jc w:val="both"/>
        <w:rPr>
          <w:rFonts w:ascii="PT Astra Serif" w:hAnsi="PT Astra Serif"/>
          <w:szCs w:val="24"/>
        </w:rPr>
      </w:pPr>
      <w:r w:rsidRPr="00D61C0A">
        <w:rPr>
          <w:rFonts w:ascii="PT Astra Serif" w:hAnsi="PT Astra Serif"/>
          <w:szCs w:val="24"/>
        </w:rPr>
        <w:t>Дополнительно к вышеуказанным сведениям, по юридическим лицам – эмитентам ценных бумаг, информационный ресурс содержит данные, подлежащие обязательному раскрытию. Данные размещены в структурированном виде в соответствующих разделах информационного ресурса без переадресации на вложенные файлы:</w:t>
      </w:r>
    </w:p>
    <w:p w:rsidR="00D61C0A" w:rsidRPr="00D61C0A" w:rsidRDefault="00D61C0A" w:rsidP="00D61C0A">
      <w:pPr>
        <w:pStyle w:val="10"/>
        <w:spacing w:after="0" w:line="240" w:lineRule="auto"/>
        <w:ind w:firstLine="709"/>
        <w:jc w:val="both"/>
        <w:rPr>
          <w:rFonts w:ascii="PT Astra Serif" w:hAnsi="PT Astra Serif"/>
          <w:szCs w:val="24"/>
        </w:rPr>
      </w:pPr>
      <w:r w:rsidRPr="00D61C0A">
        <w:rPr>
          <w:rFonts w:ascii="PT Astra Serif" w:hAnsi="PT Astra Serif"/>
          <w:szCs w:val="24"/>
        </w:rPr>
        <w:t>•</w:t>
      </w:r>
      <w:r w:rsidRPr="00D61C0A">
        <w:rPr>
          <w:rFonts w:ascii="PT Astra Serif" w:hAnsi="PT Astra Serif"/>
          <w:szCs w:val="24"/>
        </w:rPr>
        <w:tab/>
        <w:t>Информацию относительно органов управления и лиц, входящих в состав органов контроля за финансово-хозяйственной деятельностью компании (совет директоров, исполнительный орган, орган контроля) с архивом с 1999 года;</w:t>
      </w:r>
    </w:p>
    <w:p w:rsidR="00D61C0A" w:rsidRPr="00D61C0A" w:rsidRDefault="00D61C0A" w:rsidP="00D61C0A">
      <w:pPr>
        <w:pStyle w:val="10"/>
        <w:spacing w:after="0" w:line="240" w:lineRule="auto"/>
        <w:ind w:firstLine="709"/>
        <w:jc w:val="both"/>
        <w:rPr>
          <w:rFonts w:ascii="PT Astra Serif" w:hAnsi="PT Astra Serif"/>
          <w:szCs w:val="24"/>
        </w:rPr>
      </w:pPr>
      <w:r w:rsidRPr="00D61C0A">
        <w:rPr>
          <w:rFonts w:ascii="PT Astra Serif" w:hAnsi="PT Astra Serif"/>
          <w:szCs w:val="24"/>
        </w:rPr>
        <w:t>•</w:t>
      </w:r>
      <w:r w:rsidRPr="00D61C0A">
        <w:rPr>
          <w:rFonts w:ascii="PT Astra Serif" w:hAnsi="PT Astra Serif"/>
          <w:szCs w:val="24"/>
        </w:rPr>
        <w:tab/>
        <w:t>Данные относительно деятельности компании, такие как описание деятельности, планов и обязательств эмитента, информация о конкурентах, факторы и условия, определяющие значения для конкурентных позиций работающих на рынке компаний, история создания и развития;</w:t>
      </w:r>
    </w:p>
    <w:p w:rsidR="00D61C0A" w:rsidRPr="00D61C0A" w:rsidRDefault="00D61C0A" w:rsidP="00D61C0A">
      <w:pPr>
        <w:pStyle w:val="10"/>
        <w:spacing w:after="0" w:line="240" w:lineRule="auto"/>
        <w:ind w:firstLine="709"/>
        <w:jc w:val="both"/>
        <w:rPr>
          <w:rFonts w:ascii="PT Astra Serif" w:hAnsi="PT Astra Serif"/>
          <w:szCs w:val="24"/>
        </w:rPr>
      </w:pPr>
      <w:r w:rsidRPr="00D61C0A">
        <w:rPr>
          <w:rFonts w:ascii="PT Astra Serif" w:hAnsi="PT Astra Serif"/>
          <w:szCs w:val="24"/>
        </w:rPr>
        <w:t>•</w:t>
      </w:r>
      <w:r w:rsidRPr="00D61C0A">
        <w:rPr>
          <w:rFonts w:ascii="PT Astra Serif" w:hAnsi="PT Astra Serif"/>
          <w:szCs w:val="24"/>
        </w:rPr>
        <w:tab/>
        <w:t>Финансовую информацию, включающую в себя ежеквартальную бухгалтерскую отчётность, консолидированные отчёты (при наличии);</w:t>
      </w:r>
    </w:p>
    <w:p w:rsidR="009417B6" w:rsidRDefault="00D61C0A" w:rsidP="00D61C0A">
      <w:pPr>
        <w:pStyle w:val="10"/>
        <w:spacing w:after="0" w:line="240" w:lineRule="auto"/>
        <w:ind w:firstLine="709"/>
        <w:jc w:val="both"/>
        <w:rPr>
          <w:rFonts w:ascii="PT Astra Serif" w:hAnsi="PT Astra Serif"/>
          <w:szCs w:val="24"/>
        </w:rPr>
      </w:pPr>
      <w:r w:rsidRPr="00D61C0A">
        <w:rPr>
          <w:rFonts w:ascii="PT Astra Serif" w:hAnsi="PT Astra Serif"/>
          <w:szCs w:val="24"/>
        </w:rPr>
        <w:t>•</w:t>
      </w:r>
      <w:r w:rsidRPr="00D61C0A">
        <w:rPr>
          <w:rFonts w:ascii="PT Astra Serif" w:hAnsi="PT Astra Serif"/>
          <w:szCs w:val="24"/>
        </w:rPr>
        <w:tab/>
        <w:t>Ежеквартальные отчёты эмитента, списки аффилированных лиц и прочие документы компании с архивом глубиной более 15 лет.</w:t>
      </w:r>
    </w:p>
    <w:p w:rsidR="00D61C0A" w:rsidRPr="00D61C0A" w:rsidRDefault="00D61C0A" w:rsidP="00D61C0A">
      <w:pPr>
        <w:pStyle w:val="10"/>
        <w:spacing w:after="0" w:line="240" w:lineRule="auto"/>
        <w:ind w:firstLine="709"/>
        <w:jc w:val="both"/>
        <w:rPr>
          <w:rFonts w:ascii="PT Astra Serif" w:hAnsi="PT Astra Serif"/>
          <w:szCs w:val="24"/>
        </w:rPr>
      </w:pPr>
      <w:r>
        <w:rPr>
          <w:rFonts w:ascii="PT Astra Serif" w:hAnsi="PT Astra Serif"/>
          <w:szCs w:val="24"/>
        </w:rPr>
        <w:t>5.2.</w:t>
      </w:r>
      <w:r w:rsidRPr="00D61C0A">
        <w:t xml:space="preserve"> </w:t>
      </w:r>
      <w:r w:rsidRPr="00D61C0A">
        <w:rPr>
          <w:rFonts w:ascii="PT Astra Serif" w:hAnsi="PT Astra Serif"/>
          <w:szCs w:val="24"/>
        </w:rPr>
        <w:t>Данные по российским индивидуальным предпринимателям включают:</w:t>
      </w:r>
    </w:p>
    <w:p w:rsidR="00D61C0A" w:rsidRPr="00D61C0A" w:rsidRDefault="00D61C0A" w:rsidP="00D61C0A">
      <w:pPr>
        <w:pStyle w:val="10"/>
        <w:spacing w:after="0" w:line="240" w:lineRule="auto"/>
        <w:ind w:firstLine="709"/>
        <w:jc w:val="both"/>
        <w:rPr>
          <w:rFonts w:ascii="PT Astra Serif" w:hAnsi="PT Astra Serif"/>
          <w:szCs w:val="24"/>
        </w:rPr>
      </w:pPr>
      <w:r w:rsidRPr="00D61C0A">
        <w:rPr>
          <w:rFonts w:ascii="PT Astra Serif" w:hAnsi="PT Astra Serif"/>
          <w:szCs w:val="24"/>
        </w:rPr>
        <w:t>•</w:t>
      </w:r>
      <w:r w:rsidRPr="00D61C0A">
        <w:rPr>
          <w:rFonts w:ascii="PT Astra Serif" w:hAnsi="PT Astra Serif"/>
          <w:szCs w:val="24"/>
        </w:rPr>
        <w:tab/>
        <w:t>Регистрационные коды ОГРНИП, ИНН, ОКАТО и ОКТМО;</w:t>
      </w:r>
    </w:p>
    <w:p w:rsidR="00D61C0A" w:rsidRPr="00D61C0A" w:rsidRDefault="00D61C0A" w:rsidP="00D61C0A">
      <w:pPr>
        <w:pStyle w:val="10"/>
        <w:spacing w:after="0" w:line="240" w:lineRule="auto"/>
        <w:ind w:firstLine="709"/>
        <w:jc w:val="both"/>
        <w:rPr>
          <w:rFonts w:ascii="PT Astra Serif" w:hAnsi="PT Astra Serif"/>
          <w:szCs w:val="24"/>
        </w:rPr>
      </w:pPr>
      <w:r w:rsidRPr="00D61C0A">
        <w:rPr>
          <w:rFonts w:ascii="PT Astra Serif" w:hAnsi="PT Astra Serif"/>
          <w:szCs w:val="24"/>
        </w:rPr>
        <w:t>•</w:t>
      </w:r>
      <w:r w:rsidRPr="00D61C0A">
        <w:rPr>
          <w:rFonts w:ascii="PT Astra Serif" w:hAnsi="PT Astra Serif"/>
          <w:szCs w:val="24"/>
        </w:rPr>
        <w:tab/>
        <w:t>Информацию о несостоятельности (банкротстве), об участии в торговых процедурах, заключённых государственных контрактах, вхождение в реестры, арбитражные дела;</w:t>
      </w:r>
    </w:p>
    <w:p w:rsidR="00D61C0A" w:rsidRPr="00D61C0A" w:rsidRDefault="00D61C0A" w:rsidP="00D61C0A">
      <w:pPr>
        <w:pStyle w:val="10"/>
        <w:spacing w:after="0" w:line="240" w:lineRule="auto"/>
        <w:ind w:firstLine="709"/>
        <w:jc w:val="both"/>
        <w:rPr>
          <w:rFonts w:ascii="PT Astra Serif" w:hAnsi="PT Astra Serif"/>
          <w:szCs w:val="24"/>
        </w:rPr>
      </w:pPr>
      <w:r w:rsidRPr="00D61C0A">
        <w:rPr>
          <w:rFonts w:ascii="PT Astra Serif" w:hAnsi="PT Astra Serif"/>
          <w:szCs w:val="24"/>
        </w:rPr>
        <w:t>•</w:t>
      </w:r>
      <w:r w:rsidRPr="00D61C0A">
        <w:rPr>
          <w:rFonts w:ascii="PT Astra Serif" w:hAnsi="PT Astra Serif"/>
          <w:szCs w:val="24"/>
        </w:rPr>
        <w:tab/>
        <w:t>Сведения о правах на объекты интеллектуальной собственности;</w:t>
      </w:r>
    </w:p>
    <w:p w:rsidR="009417B6" w:rsidRDefault="00D61C0A" w:rsidP="00D61C0A">
      <w:pPr>
        <w:pStyle w:val="10"/>
        <w:spacing w:after="0" w:line="240" w:lineRule="auto"/>
        <w:ind w:firstLine="709"/>
        <w:jc w:val="both"/>
        <w:rPr>
          <w:rFonts w:ascii="PT Astra Serif" w:hAnsi="PT Astra Serif"/>
          <w:szCs w:val="24"/>
        </w:rPr>
      </w:pPr>
      <w:r w:rsidRPr="00D61C0A">
        <w:rPr>
          <w:rFonts w:ascii="PT Astra Serif" w:hAnsi="PT Astra Serif"/>
          <w:szCs w:val="24"/>
        </w:rPr>
        <w:t>•</w:t>
      </w:r>
      <w:r w:rsidRPr="00D61C0A">
        <w:rPr>
          <w:rFonts w:ascii="PT Astra Serif" w:hAnsi="PT Astra Serif"/>
          <w:szCs w:val="24"/>
        </w:rPr>
        <w:tab/>
        <w:t>Сведения о доменных именах, зарегистрированных на частных лиц, ведущих на сайты, на которых встречается упоминание реквизитов ИП.</w:t>
      </w:r>
    </w:p>
    <w:p w:rsidR="00D61C0A" w:rsidRDefault="00D61C0A" w:rsidP="00D61C0A">
      <w:pPr>
        <w:pStyle w:val="10"/>
        <w:spacing w:after="0" w:line="240" w:lineRule="auto"/>
        <w:ind w:firstLine="709"/>
        <w:jc w:val="both"/>
        <w:rPr>
          <w:rFonts w:ascii="PT Astra Serif" w:hAnsi="PT Astra Serif"/>
          <w:szCs w:val="24"/>
        </w:rPr>
      </w:pPr>
      <w:r>
        <w:rPr>
          <w:rFonts w:ascii="PT Astra Serif" w:hAnsi="PT Astra Serif"/>
          <w:szCs w:val="24"/>
        </w:rPr>
        <w:t>5.3. Прочая информация.</w:t>
      </w:r>
    </w:p>
    <w:p w:rsidR="00D61C0A" w:rsidRPr="00D61C0A" w:rsidRDefault="00D61C0A" w:rsidP="00D61C0A">
      <w:pPr>
        <w:pStyle w:val="10"/>
        <w:spacing w:after="0" w:line="240" w:lineRule="auto"/>
        <w:ind w:firstLine="709"/>
        <w:jc w:val="both"/>
        <w:rPr>
          <w:rFonts w:ascii="PT Astra Serif" w:hAnsi="PT Astra Serif"/>
          <w:szCs w:val="24"/>
        </w:rPr>
      </w:pPr>
      <w:r w:rsidRPr="00D61C0A">
        <w:rPr>
          <w:rFonts w:ascii="PT Astra Serif" w:hAnsi="PT Astra Serif"/>
          <w:szCs w:val="24"/>
        </w:rPr>
        <w:t>Информационный ресурс включает сведения из Реестра аккредитованных филиалов и представительств иностранных компаний (РАФП).</w:t>
      </w:r>
    </w:p>
    <w:p w:rsidR="00D61C0A" w:rsidRPr="00D61C0A" w:rsidRDefault="00D61C0A" w:rsidP="00D61C0A">
      <w:pPr>
        <w:pStyle w:val="10"/>
        <w:spacing w:after="0" w:line="240" w:lineRule="auto"/>
        <w:ind w:firstLine="709"/>
        <w:jc w:val="both"/>
        <w:rPr>
          <w:rFonts w:ascii="PT Astra Serif" w:hAnsi="PT Astra Serif"/>
          <w:szCs w:val="24"/>
        </w:rPr>
      </w:pPr>
      <w:r w:rsidRPr="00D61C0A">
        <w:rPr>
          <w:rFonts w:ascii="PT Astra Serif" w:hAnsi="PT Astra Serif"/>
          <w:szCs w:val="24"/>
        </w:rPr>
        <w:t>Кроме вышеуказанного, информационный ресурс содержит:</w:t>
      </w:r>
    </w:p>
    <w:p w:rsidR="00D61C0A" w:rsidRPr="00D61C0A" w:rsidRDefault="00D61C0A" w:rsidP="00D61C0A">
      <w:pPr>
        <w:pStyle w:val="10"/>
        <w:spacing w:after="0" w:line="240" w:lineRule="auto"/>
        <w:ind w:firstLine="709"/>
        <w:jc w:val="both"/>
        <w:rPr>
          <w:rFonts w:ascii="PT Astra Serif" w:hAnsi="PT Astra Serif"/>
          <w:szCs w:val="24"/>
        </w:rPr>
      </w:pPr>
      <w:r w:rsidRPr="00D61C0A">
        <w:rPr>
          <w:rFonts w:ascii="PT Astra Serif" w:hAnsi="PT Astra Serif"/>
          <w:szCs w:val="24"/>
        </w:rPr>
        <w:t>•</w:t>
      </w:r>
      <w:r w:rsidRPr="00D61C0A">
        <w:rPr>
          <w:rFonts w:ascii="PT Astra Serif" w:hAnsi="PT Astra Serif"/>
          <w:szCs w:val="24"/>
        </w:rPr>
        <w:tab/>
        <w:t>официально публикуемые сведения о делах, рассматриваемых в судах общей юрисдикции, начиная с 2015 года;</w:t>
      </w:r>
    </w:p>
    <w:p w:rsidR="00D61C0A" w:rsidRPr="00D61C0A" w:rsidRDefault="00D61C0A" w:rsidP="00D61C0A">
      <w:pPr>
        <w:pStyle w:val="10"/>
        <w:spacing w:after="0" w:line="240" w:lineRule="auto"/>
        <w:ind w:firstLine="709"/>
        <w:jc w:val="both"/>
        <w:rPr>
          <w:rFonts w:ascii="PT Astra Serif" w:hAnsi="PT Astra Serif"/>
          <w:szCs w:val="24"/>
        </w:rPr>
      </w:pPr>
      <w:r w:rsidRPr="00D61C0A">
        <w:rPr>
          <w:rFonts w:ascii="PT Astra Serif" w:hAnsi="PT Astra Serif"/>
          <w:szCs w:val="24"/>
        </w:rPr>
        <w:t>•</w:t>
      </w:r>
      <w:r w:rsidRPr="00D61C0A">
        <w:rPr>
          <w:rFonts w:ascii="PT Astra Serif" w:hAnsi="PT Astra Serif"/>
          <w:szCs w:val="24"/>
        </w:rPr>
        <w:tab/>
        <w:t xml:space="preserve">сведения о процедурах внесудебного банкротства физических лиц; </w:t>
      </w:r>
    </w:p>
    <w:p w:rsidR="00D61C0A" w:rsidRPr="00D61C0A" w:rsidRDefault="00D61C0A" w:rsidP="00D61C0A">
      <w:pPr>
        <w:pStyle w:val="10"/>
        <w:spacing w:after="0" w:line="240" w:lineRule="auto"/>
        <w:ind w:firstLine="709"/>
        <w:jc w:val="both"/>
        <w:rPr>
          <w:rFonts w:ascii="PT Astra Serif" w:hAnsi="PT Astra Serif"/>
          <w:szCs w:val="24"/>
        </w:rPr>
      </w:pPr>
      <w:r w:rsidRPr="00D61C0A">
        <w:rPr>
          <w:rFonts w:ascii="PT Astra Serif" w:hAnsi="PT Astra Serif"/>
          <w:szCs w:val="24"/>
        </w:rPr>
        <w:t>•</w:t>
      </w:r>
      <w:r w:rsidRPr="00D61C0A">
        <w:rPr>
          <w:rFonts w:ascii="PT Astra Serif" w:hAnsi="PT Astra Serif"/>
          <w:szCs w:val="24"/>
        </w:rPr>
        <w:tab/>
        <w:t>сведения о платёжной дисциплине юридических лиц и индивидуальных предпринимателей. Данные отражают средний срок исполнения финансовых обязательств, среднее значение просрочки в днях, количество платежей и их сумму, информацию о задержке платежей в зависимости от отрасли;</w:t>
      </w:r>
    </w:p>
    <w:p w:rsidR="00D61C0A" w:rsidRDefault="00D61C0A" w:rsidP="00D61C0A">
      <w:pPr>
        <w:pStyle w:val="10"/>
        <w:spacing w:after="0" w:line="240" w:lineRule="auto"/>
        <w:ind w:firstLine="709"/>
        <w:jc w:val="both"/>
        <w:rPr>
          <w:rFonts w:ascii="PT Astra Serif" w:hAnsi="PT Astra Serif"/>
          <w:szCs w:val="24"/>
        </w:rPr>
      </w:pPr>
      <w:r w:rsidRPr="00D61C0A">
        <w:rPr>
          <w:rFonts w:ascii="PT Astra Serif" w:hAnsi="PT Astra Serif"/>
          <w:szCs w:val="24"/>
        </w:rPr>
        <w:t>•</w:t>
      </w:r>
      <w:r w:rsidRPr="00D61C0A">
        <w:rPr>
          <w:rFonts w:ascii="PT Astra Serif" w:hAnsi="PT Astra Serif"/>
          <w:szCs w:val="24"/>
        </w:rPr>
        <w:tab/>
        <w:t>сведения о товарных знаках, заявках на товарные знаки, выданных патентах на изобретения, полезные модели, промышленные образцы, наименования мест происхождения товара, базы данных, топологии интегральных микросхем, программы для ЭВМ, изобретения, формулы заявок на российские изобретения, включая архив с 2010 года. По каждому объекту интеллектуальной собственности представлены описание и информация по изменениям: смена правообладателя, адреса для переписки, продление срока действия или внесение иных изменений.</w:t>
      </w:r>
    </w:p>
    <w:p w:rsidR="00D61C0A" w:rsidRDefault="00D61C0A" w:rsidP="00D61C0A">
      <w:pPr>
        <w:pStyle w:val="10"/>
        <w:spacing w:after="0" w:line="240" w:lineRule="auto"/>
        <w:ind w:firstLine="709"/>
        <w:jc w:val="both"/>
        <w:rPr>
          <w:rFonts w:ascii="PT Astra Serif" w:hAnsi="PT Astra Serif"/>
          <w:szCs w:val="24"/>
        </w:rPr>
      </w:pPr>
    </w:p>
    <w:p w:rsidR="00D61C0A" w:rsidRPr="00D61C0A" w:rsidRDefault="00D61C0A" w:rsidP="00D61C0A">
      <w:pPr>
        <w:pStyle w:val="10"/>
        <w:spacing w:after="0" w:line="240" w:lineRule="auto"/>
        <w:ind w:firstLine="709"/>
        <w:jc w:val="both"/>
        <w:rPr>
          <w:rFonts w:ascii="PT Astra Serif" w:hAnsi="PT Astra Serif"/>
          <w:b/>
          <w:szCs w:val="24"/>
        </w:rPr>
      </w:pPr>
      <w:r w:rsidRPr="00D61C0A">
        <w:rPr>
          <w:rFonts w:ascii="PT Astra Serif" w:hAnsi="PT Astra Serif"/>
          <w:b/>
          <w:szCs w:val="24"/>
        </w:rPr>
        <w:t>6. Требования к функциональным возможностям и аналитическим инструментам информационного ресурса.</w:t>
      </w:r>
    </w:p>
    <w:p w:rsidR="00D61C0A" w:rsidRDefault="00D61C0A" w:rsidP="00F65D62">
      <w:pPr>
        <w:pStyle w:val="10"/>
        <w:spacing w:after="0" w:line="240" w:lineRule="auto"/>
        <w:ind w:firstLine="709"/>
        <w:jc w:val="both"/>
        <w:rPr>
          <w:rFonts w:ascii="PT Astra Serif" w:hAnsi="PT Astra Serif"/>
          <w:szCs w:val="24"/>
        </w:rPr>
      </w:pPr>
      <w:r>
        <w:rPr>
          <w:rFonts w:ascii="PT Astra Serif" w:hAnsi="PT Astra Serif"/>
          <w:szCs w:val="24"/>
        </w:rPr>
        <w:t xml:space="preserve">6.1. </w:t>
      </w:r>
      <w:r w:rsidR="00F65D62">
        <w:rPr>
          <w:rFonts w:ascii="PT Astra Serif" w:hAnsi="PT Astra Serif"/>
          <w:szCs w:val="24"/>
        </w:rPr>
        <w:t>Информационный ресурс СПАРК-Р предоставляет пользователям следующие возможности:</w:t>
      </w:r>
    </w:p>
    <w:p w:rsidR="00F65D62" w:rsidRPr="00F65D62" w:rsidRDefault="00F65D62" w:rsidP="00F65D62">
      <w:pPr>
        <w:pStyle w:val="10"/>
        <w:spacing w:after="0" w:line="240" w:lineRule="auto"/>
        <w:ind w:firstLine="709"/>
        <w:jc w:val="both"/>
        <w:rPr>
          <w:rFonts w:ascii="PT Astra Serif" w:hAnsi="PT Astra Serif"/>
          <w:szCs w:val="24"/>
        </w:rPr>
      </w:pPr>
      <w:r w:rsidRPr="00F65D62">
        <w:rPr>
          <w:rFonts w:ascii="PT Astra Serif" w:hAnsi="PT Astra Serif"/>
          <w:szCs w:val="24"/>
        </w:rPr>
        <w:t>Данные по юридическим лицам, индивидуальным предпринимателям, арбитражным делам, государственным закупкам, телефонным номерам, доменным именам, адресам электронной почты, объектам интеллектуальной собственности структурированы в форме карточки (досье) с тематическими разделами, с системой навигации и перекрёстными ссылками.</w:t>
      </w:r>
    </w:p>
    <w:p w:rsidR="00F65D62" w:rsidRPr="00F65D62" w:rsidRDefault="00F65D62" w:rsidP="00F65D62">
      <w:pPr>
        <w:pStyle w:val="10"/>
        <w:spacing w:after="0" w:line="240" w:lineRule="auto"/>
        <w:ind w:firstLine="709"/>
        <w:jc w:val="both"/>
        <w:rPr>
          <w:rFonts w:ascii="PT Astra Serif" w:hAnsi="PT Astra Serif"/>
          <w:szCs w:val="24"/>
        </w:rPr>
      </w:pPr>
      <w:r w:rsidRPr="00F65D62">
        <w:rPr>
          <w:rFonts w:ascii="PT Astra Serif" w:hAnsi="PT Astra Serif"/>
          <w:szCs w:val="24"/>
        </w:rPr>
        <w:t xml:space="preserve">В карточках арбитражных дел указываются даты предстоящих событий по делу, с возможностью переноса даты в календарь в формате ICS. </w:t>
      </w:r>
    </w:p>
    <w:p w:rsidR="00F65D62" w:rsidRPr="00F65D62" w:rsidRDefault="00F65D62" w:rsidP="00F65D62">
      <w:pPr>
        <w:pStyle w:val="10"/>
        <w:spacing w:after="0" w:line="240" w:lineRule="auto"/>
        <w:ind w:firstLine="709"/>
        <w:jc w:val="both"/>
        <w:rPr>
          <w:rFonts w:ascii="PT Astra Serif" w:hAnsi="PT Astra Serif"/>
          <w:szCs w:val="24"/>
        </w:rPr>
      </w:pPr>
      <w:r w:rsidRPr="00F65D62">
        <w:rPr>
          <w:rFonts w:ascii="PT Astra Serif" w:hAnsi="PT Astra Serif"/>
          <w:szCs w:val="24"/>
        </w:rPr>
        <w:t>В карточках арбитражного дела о банкротстве выделены должник, арбитражный управляющий, лица, привлечённые к субсидиарной ответственности, даты введения отдельных процедур.</w:t>
      </w:r>
    </w:p>
    <w:p w:rsidR="00F65D62" w:rsidRPr="00F65D62" w:rsidRDefault="00F65D62" w:rsidP="00F65D62">
      <w:pPr>
        <w:pStyle w:val="10"/>
        <w:spacing w:after="0" w:line="240" w:lineRule="auto"/>
        <w:ind w:firstLine="709"/>
        <w:jc w:val="both"/>
        <w:rPr>
          <w:rFonts w:ascii="PT Astra Serif" w:hAnsi="PT Astra Serif"/>
          <w:szCs w:val="24"/>
        </w:rPr>
      </w:pPr>
      <w:r w:rsidRPr="00F65D62">
        <w:rPr>
          <w:rFonts w:ascii="PT Astra Serif" w:hAnsi="PT Astra Serif"/>
          <w:szCs w:val="24"/>
        </w:rPr>
        <w:t>В карточках юридических лиц доступен поиск по делам судов общей юрисдикции, с определением вероятности соответствия участников дела данным из карточки юридического лица.</w:t>
      </w:r>
    </w:p>
    <w:p w:rsidR="00F65D62" w:rsidRPr="00F65D62" w:rsidRDefault="00F65D62" w:rsidP="00F65D62">
      <w:pPr>
        <w:pStyle w:val="10"/>
        <w:spacing w:after="0" w:line="240" w:lineRule="auto"/>
        <w:ind w:firstLine="709"/>
        <w:jc w:val="both"/>
        <w:rPr>
          <w:rFonts w:ascii="PT Astra Serif" w:hAnsi="PT Astra Serif"/>
          <w:szCs w:val="24"/>
        </w:rPr>
      </w:pPr>
      <w:r w:rsidRPr="00F65D62">
        <w:rPr>
          <w:rFonts w:ascii="PT Astra Serif" w:hAnsi="PT Astra Serif"/>
          <w:szCs w:val="24"/>
        </w:rPr>
        <w:t>Аналитические инструменты в системе позволяют автоматически выявлять типовые признаки рисков, признаки ведения финансово – хозяйственной деятельности, определять структуру собственников (по общедоступным данным).</w:t>
      </w:r>
    </w:p>
    <w:p w:rsidR="00F65D62" w:rsidRPr="00F65D62" w:rsidRDefault="00F65D62" w:rsidP="00F65D62">
      <w:pPr>
        <w:pStyle w:val="10"/>
        <w:spacing w:after="0" w:line="240" w:lineRule="auto"/>
        <w:ind w:firstLine="709"/>
        <w:jc w:val="both"/>
        <w:rPr>
          <w:rFonts w:ascii="PT Astra Serif" w:hAnsi="PT Astra Serif"/>
          <w:szCs w:val="24"/>
        </w:rPr>
      </w:pPr>
      <w:r w:rsidRPr="00F65D62">
        <w:rPr>
          <w:rFonts w:ascii="PT Astra Serif" w:hAnsi="PT Astra Serif"/>
          <w:szCs w:val="24"/>
        </w:rPr>
        <w:t>В карточках юридических и физических лиц представлен анализ структуры собственников и дочерних компаний (по общедоступным данным). Раздел содержит графическое и табличное представление структуры собственников анализируемого объекта и структуры прямого и косвенного участия анализируемого объекта в уставных капиталах других компаний. По каждому связанному лицу указывается доля прямого участия в уставном капитале компании, находящейся на предшествующем уровне в иерархической цепочке.</w:t>
      </w:r>
    </w:p>
    <w:p w:rsidR="00F65D62" w:rsidRPr="00F65D62" w:rsidRDefault="00F65D62" w:rsidP="00F65D62">
      <w:pPr>
        <w:pStyle w:val="10"/>
        <w:spacing w:after="0" w:line="240" w:lineRule="auto"/>
        <w:ind w:firstLine="709"/>
        <w:jc w:val="both"/>
        <w:rPr>
          <w:rFonts w:ascii="PT Astra Serif" w:hAnsi="PT Astra Serif"/>
          <w:szCs w:val="24"/>
        </w:rPr>
      </w:pPr>
      <w:r w:rsidRPr="00F65D62">
        <w:rPr>
          <w:rFonts w:ascii="PT Astra Serif" w:hAnsi="PT Astra Serif"/>
          <w:szCs w:val="24"/>
        </w:rPr>
        <w:t xml:space="preserve">Для структуры собственников определяется полная доля, которая включает доли прямого и косвенного участия конкретного связанного физического или юридического лица в анализируемой компании, вычисленные аналитически, по информации о всех долях по всей цепочке совладельцев. </w:t>
      </w:r>
    </w:p>
    <w:p w:rsidR="00F65D62" w:rsidRPr="00F65D62" w:rsidRDefault="00F65D62" w:rsidP="00F65D62">
      <w:pPr>
        <w:pStyle w:val="10"/>
        <w:spacing w:after="0" w:line="240" w:lineRule="auto"/>
        <w:ind w:firstLine="709"/>
        <w:jc w:val="both"/>
        <w:rPr>
          <w:rFonts w:ascii="PT Astra Serif" w:hAnsi="PT Astra Serif"/>
          <w:szCs w:val="24"/>
        </w:rPr>
      </w:pPr>
      <w:r w:rsidRPr="00F65D62">
        <w:rPr>
          <w:rFonts w:ascii="PT Astra Serif" w:hAnsi="PT Astra Serif"/>
          <w:szCs w:val="24"/>
        </w:rPr>
        <w:t xml:space="preserve">Для структуры прямого и косвенное участия в уставном капитале определяется полная доля, которая включает доли прямого и косвенного участия исследуемой компании или физического лица в уставных капиталах конкретных связанных юридических лиц, вычисленные аналитически, по информации о всех долях по всей цепочке совладельцев. </w:t>
      </w:r>
    </w:p>
    <w:p w:rsidR="00F65D62" w:rsidRPr="00F65D62" w:rsidRDefault="00F65D62" w:rsidP="00F65D62">
      <w:pPr>
        <w:pStyle w:val="10"/>
        <w:spacing w:after="0" w:line="240" w:lineRule="auto"/>
        <w:ind w:firstLine="709"/>
        <w:jc w:val="both"/>
        <w:rPr>
          <w:rFonts w:ascii="PT Astra Serif" w:hAnsi="PT Astra Serif"/>
          <w:szCs w:val="24"/>
        </w:rPr>
      </w:pPr>
      <w:r w:rsidRPr="00F65D62">
        <w:rPr>
          <w:rFonts w:ascii="PT Astra Serif" w:hAnsi="PT Astra Serif"/>
          <w:szCs w:val="24"/>
        </w:rPr>
        <w:t>В случае, если доля точно не известна, указывается диапазон, в котором она находится.</w:t>
      </w:r>
    </w:p>
    <w:p w:rsidR="00F65D62" w:rsidRPr="00F65D62" w:rsidRDefault="00F65D62" w:rsidP="00F65D62">
      <w:pPr>
        <w:pStyle w:val="10"/>
        <w:spacing w:after="0" w:line="240" w:lineRule="auto"/>
        <w:ind w:firstLine="709"/>
        <w:jc w:val="both"/>
        <w:rPr>
          <w:rFonts w:ascii="PT Astra Serif" w:hAnsi="PT Astra Serif"/>
          <w:szCs w:val="24"/>
        </w:rPr>
      </w:pPr>
      <w:r w:rsidRPr="00F65D62">
        <w:rPr>
          <w:rFonts w:ascii="PT Astra Serif" w:hAnsi="PT Astra Serif"/>
          <w:szCs w:val="24"/>
        </w:rPr>
        <w:t>Анализ производится на основе открытой информации, без учёта погрешности, появляющейся из-за временной разницы в данных источников.</w:t>
      </w:r>
    </w:p>
    <w:p w:rsidR="00F65D62" w:rsidRPr="00F65D62" w:rsidRDefault="00F65D62" w:rsidP="00F65D62">
      <w:pPr>
        <w:pStyle w:val="10"/>
        <w:spacing w:after="0" w:line="240" w:lineRule="auto"/>
        <w:ind w:firstLine="709"/>
        <w:jc w:val="both"/>
        <w:rPr>
          <w:rFonts w:ascii="PT Astra Serif" w:hAnsi="PT Astra Serif"/>
          <w:szCs w:val="24"/>
        </w:rPr>
      </w:pPr>
      <w:r w:rsidRPr="00F65D62">
        <w:rPr>
          <w:rFonts w:ascii="PT Astra Serif" w:hAnsi="PT Astra Serif"/>
          <w:szCs w:val="24"/>
        </w:rPr>
        <w:t>В карточках компаний, производящих закупки в соответствии с 44-ФЗ и 223-ФЗ доступен текстовый поиск по предмету закупки и наименованию поставщика</w:t>
      </w:r>
    </w:p>
    <w:p w:rsidR="00F65D62" w:rsidRPr="00F65D62" w:rsidRDefault="00F65D62" w:rsidP="00F65D62">
      <w:pPr>
        <w:pStyle w:val="10"/>
        <w:spacing w:after="0" w:line="240" w:lineRule="auto"/>
        <w:ind w:firstLine="709"/>
        <w:jc w:val="both"/>
        <w:rPr>
          <w:rFonts w:ascii="PT Astra Serif" w:hAnsi="PT Astra Serif"/>
          <w:szCs w:val="24"/>
        </w:rPr>
      </w:pPr>
      <w:r w:rsidRPr="00F65D62">
        <w:rPr>
          <w:rFonts w:ascii="PT Astra Serif" w:hAnsi="PT Astra Serif"/>
          <w:szCs w:val="24"/>
        </w:rPr>
        <w:t>В карточках юридических лиц содержится блок с анализом финансово-экономической деятельности компании. Блок включает агрегированную финансовую отчётность, графики, отражающие структуру и динамику ключевых показателей деятельности компании, рассчитанные на основе отчётности коэффициенты. Финансовый анализ включает автоматически генерируемые текстовые выводы на основе аналитических показателей.</w:t>
      </w:r>
    </w:p>
    <w:p w:rsidR="00F65D62" w:rsidRPr="00F65D62" w:rsidRDefault="00F65D62" w:rsidP="00F65D62">
      <w:pPr>
        <w:pStyle w:val="10"/>
        <w:spacing w:after="0" w:line="240" w:lineRule="auto"/>
        <w:ind w:firstLine="709"/>
        <w:jc w:val="both"/>
        <w:rPr>
          <w:rFonts w:ascii="PT Astra Serif" w:hAnsi="PT Astra Serif"/>
          <w:szCs w:val="24"/>
        </w:rPr>
      </w:pPr>
      <w:r w:rsidRPr="00F65D62">
        <w:rPr>
          <w:rFonts w:ascii="PT Astra Serif" w:hAnsi="PT Astra Serif"/>
          <w:szCs w:val="24"/>
        </w:rPr>
        <w:t>Финансовый анализ включает таблицу с расчётом налоговой нагрузки и с возможностью сопоставления с аналогами по отрасли.</w:t>
      </w:r>
    </w:p>
    <w:p w:rsidR="00F65D62" w:rsidRPr="00F65D62" w:rsidRDefault="00F65D62" w:rsidP="00F65D62">
      <w:pPr>
        <w:pStyle w:val="10"/>
        <w:spacing w:after="0" w:line="240" w:lineRule="auto"/>
        <w:ind w:firstLine="709"/>
        <w:jc w:val="both"/>
        <w:rPr>
          <w:rFonts w:ascii="PT Astra Serif" w:hAnsi="PT Astra Serif"/>
          <w:szCs w:val="24"/>
        </w:rPr>
      </w:pPr>
      <w:r w:rsidRPr="00F65D62">
        <w:rPr>
          <w:rFonts w:ascii="PT Astra Serif" w:hAnsi="PT Astra Serif"/>
          <w:szCs w:val="24"/>
        </w:rPr>
        <w:t xml:space="preserve">Финансовые показатели из 1, 2, 4 форм бухгалтерской отчётности и рассчитанные на их основании финансовые коэффициенты можно выводить на график в любых сочетаниях не более чем из пяти показателей, сохранять выбранные сочетания в системе.  </w:t>
      </w:r>
    </w:p>
    <w:p w:rsidR="00F65D62" w:rsidRPr="00F65D62" w:rsidRDefault="00F65D62" w:rsidP="00F65D62">
      <w:pPr>
        <w:pStyle w:val="10"/>
        <w:spacing w:after="0" w:line="240" w:lineRule="auto"/>
        <w:ind w:firstLine="709"/>
        <w:jc w:val="both"/>
        <w:rPr>
          <w:rFonts w:ascii="PT Astra Serif" w:hAnsi="PT Astra Serif"/>
          <w:szCs w:val="24"/>
        </w:rPr>
      </w:pPr>
      <w:r w:rsidRPr="00F65D62">
        <w:rPr>
          <w:rFonts w:ascii="PT Astra Serif" w:hAnsi="PT Astra Serif"/>
          <w:szCs w:val="24"/>
        </w:rPr>
        <w:t xml:space="preserve">Данные о юридических или физических лицах можно выгружать из Информационного ресурса в виде стандартных и настраиваемых отчётов, в том числе в открытом формате документов для офисных приложений </w:t>
      </w:r>
      <w:proofErr w:type="gramStart"/>
      <w:r w:rsidRPr="00F65D62">
        <w:rPr>
          <w:rFonts w:ascii="PT Astra Serif" w:hAnsi="PT Astra Serif"/>
          <w:szCs w:val="24"/>
        </w:rPr>
        <w:t>(.</w:t>
      </w:r>
      <w:proofErr w:type="spellStart"/>
      <w:r w:rsidRPr="00F65D62">
        <w:rPr>
          <w:rFonts w:ascii="PT Astra Serif" w:hAnsi="PT Astra Serif"/>
          <w:szCs w:val="24"/>
        </w:rPr>
        <w:t>odt</w:t>
      </w:r>
      <w:proofErr w:type="spellEnd"/>
      <w:proofErr w:type="gramEnd"/>
      <w:r w:rsidRPr="00F65D62">
        <w:rPr>
          <w:rFonts w:ascii="PT Astra Serif" w:hAnsi="PT Astra Serif"/>
          <w:szCs w:val="24"/>
        </w:rPr>
        <w:t>).</w:t>
      </w:r>
    </w:p>
    <w:p w:rsidR="00F65D62" w:rsidRDefault="00F65D62" w:rsidP="00F65D62">
      <w:pPr>
        <w:pStyle w:val="10"/>
        <w:spacing w:after="0" w:line="240" w:lineRule="auto"/>
        <w:ind w:firstLine="709"/>
        <w:jc w:val="both"/>
        <w:rPr>
          <w:rFonts w:ascii="PT Astra Serif" w:hAnsi="PT Astra Serif"/>
          <w:szCs w:val="24"/>
        </w:rPr>
      </w:pPr>
      <w:r w:rsidRPr="00F65D62">
        <w:rPr>
          <w:rFonts w:ascii="PT Astra Serif" w:hAnsi="PT Astra Serif"/>
          <w:szCs w:val="24"/>
        </w:rPr>
        <w:t>Адрес регистрации и места деятельности российских юридических лиц графически отображается на карте.</w:t>
      </w:r>
    </w:p>
    <w:p w:rsidR="00F65D62" w:rsidRPr="00F65D62" w:rsidRDefault="00F65D62" w:rsidP="00F65D62">
      <w:pPr>
        <w:pStyle w:val="10"/>
        <w:spacing w:after="0" w:line="240" w:lineRule="auto"/>
        <w:ind w:firstLine="709"/>
        <w:jc w:val="both"/>
        <w:rPr>
          <w:rFonts w:ascii="PT Astra Serif" w:hAnsi="PT Astra Serif"/>
          <w:szCs w:val="24"/>
        </w:rPr>
      </w:pPr>
      <w:r>
        <w:rPr>
          <w:rFonts w:ascii="PT Astra Serif" w:hAnsi="PT Astra Serif"/>
          <w:szCs w:val="24"/>
        </w:rPr>
        <w:t xml:space="preserve">6.2. </w:t>
      </w:r>
      <w:r w:rsidRPr="00F65D62">
        <w:rPr>
          <w:rFonts w:ascii="PT Astra Serif" w:hAnsi="PT Astra Serif"/>
          <w:szCs w:val="24"/>
        </w:rPr>
        <w:t>Публикации в СМИ</w:t>
      </w:r>
    </w:p>
    <w:p w:rsidR="00F65D62" w:rsidRPr="00F65D62" w:rsidRDefault="00F65D62" w:rsidP="00F65D62">
      <w:pPr>
        <w:pStyle w:val="10"/>
        <w:spacing w:after="0" w:line="240" w:lineRule="auto"/>
        <w:ind w:firstLine="709"/>
        <w:jc w:val="both"/>
        <w:rPr>
          <w:rFonts w:ascii="PT Astra Serif" w:hAnsi="PT Astra Serif"/>
          <w:szCs w:val="24"/>
        </w:rPr>
      </w:pPr>
      <w:r w:rsidRPr="00F65D62">
        <w:rPr>
          <w:rFonts w:ascii="PT Astra Serif" w:hAnsi="PT Astra Serif"/>
          <w:szCs w:val="24"/>
        </w:rPr>
        <w:t>В карточках компаний и физических лиц доступен раздел Публикации в СМИ, включающий в себя результаты поиска по наименованию компании или е</w:t>
      </w:r>
      <w:r>
        <w:rPr>
          <w:rFonts w:ascii="PT Astra Serif" w:hAnsi="PT Astra Serif"/>
          <w:szCs w:val="24"/>
        </w:rPr>
        <w:t>ё</w:t>
      </w:r>
      <w:r w:rsidRPr="00F65D62">
        <w:rPr>
          <w:rFonts w:ascii="PT Astra Serif" w:hAnsi="PT Astra Serif"/>
          <w:szCs w:val="24"/>
        </w:rPr>
        <w:t xml:space="preserve"> руководителю из более чем 40 000 открытых источников сети Интернет и СМИ, в том числе закрытых новостных лент агентства «Интерфакс».</w:t>
      </w:r>
    </w:p>
    <w:p w:rsidR="00D61C0A" w:rsidRDefault="00F65D62" w:rsidP="00F65D62">
      <w:pPr>
        <w:pStyle w:val="10"/>
        <w:spacing w:after="0" w:line="240" w:lineRule="auto"/>
        <w:ind w:firstLine="709"/>
        <w:jc w:val="both"/>
        <w:rPr>
          <w:rFonts w:ascii="PT Astra Serif" w:hAnsi="PT Astra Serif"/>
          <w:szCs w:val="24"/>
        </w:rPr>
      </w:pPr>
      <w:r w:rsidRPr="00F65D62">
        <w:rPr>
          <w:rFonts w:ascii="PT Astra Serif" w:hAnsi="PT Astra Serif"/>
          <w:szCs w:val="24"/>
        </w:rPr>
        <w:t>В разделе отображается график изменения числа публикаций, отдельно показано число рисковых публикаций. Также в разделе размещены риск-факторы и деловые темы, обнаруженные за рассматриваемый период и топ наиболее заметных публикаций за рассматриваемый период. Для компаний, у которых рассчитан индекс деловой репутации (ИРР), отображается график его изменения.</w:t>
      </w:r>
    </w:p>
    <w:p w:rsidR="00F65D62" w:rsidRPr="00F65D62" w:rsidRDefault="00F65D62" w:rsidP="00F65D62">
      <w:pPr>
        <w:pStyle w:val="10"/>
        <w:spacing w:after="0" w:line="240" w:lineRule="auto"/>
        <w:ind w:firstLine="709"/>
        <w:jc w:val="both"/>
        <w:rPr>
          <w:rFonts w:ascii="PT Astra Serif" w:hAnsi="PT Astra Serif"/>
          <w:szCs w:val="24"/>
        </w:rPr>
      </w:pPr>
      <w:r>
        <w:rPr>
          <w:rFonts w:ascii="PT Astra Serif" w:hAnsi="PT Astra Serif"/>
          <w:szCs w:val="24"/>
        </w:rPr>
        <w:t xml:space="preserve">6.3. </w:t>
      </w:r>
      <w:r w:rsidRPr="00F65D62">
        <w:rPr>
          <w:rFonts w:ascii="PT Astra Serif" w:hAnsi="PT Astra Serif"/>
          <w:szCs w:val="24"/>
        </w:rPr>
        <w:t>Поисковые возможности системы</w:t>
      </w:r>
      <w:r>
        <w:rPr>
          <w:rFonts w:ascii="PT Astra Serif" w:hAnsi="PT Astra Serif"/>
          <w:szCs w:val="24"/>
        </w:rPr>
        <w:t>.</w:t>
      </w:r>
    </w:p>
    <w:p w:rsidR="00F65D62" w:rsidRPr="00F65D62" w:rsidRDefault="00F65D62" w:rsidP="00F65D62">
      <w:pPr>
        <w:pStyle w:val="10"/>
        <w:spacing w:after="0" w:line="240" w:lineRule="auto"/>
        <w:ind w:firstLine="709"/>
        <w:jc w:val="both"/>
        <w:rPr>
          <w:rFonts w:ascii="PT Astra Serif" w:hAnsi="PT Astra Serif"/>
          <w:szCs w:val="24"/>
        </w:rPr>
      </w:pPr>
      <w:r w:rsidRPr="00F65D62">
        <w:rPr>
          <w:rFonts w:ascii="PT Astra Serif" w:hAnsi="PT Astra Serif"/>
          <w:szCs w:val="24"/>
        </w:rPr>
        <w:t>Информационный ресурс предоставляет возможность поиска юридических лиц и индивидуальных предпринимателей через единую поисковую строку по реквизитам юридических лиц и индивидуальных предпринимателей, контактным данным, номерам арбитражных дел, исполнительных документов, государственных контрактов, уведомлений о возникновении залога.</w:t>
      </w:r>
    </w:p>
    <w:p w:rsidR="00F65D62" w:rsidRDefault="00F65D62" w:rsidP="00F65D62">
      <w:pPr>
        <w:pStyle w:val="10"/>
        <w:spacing w:after="0" w:line="240" w:lineRule="auto"/>
        <w:ind w:firstLine="709"/>
        <w:jc w:val="both"/>
        <w:rPr>
          <w:rFonts w:ascii="PT Astra Serif" w:hAnsi="PT Astra Serif"/>
          <w:szCs w:val="24"/>
        </w:rPr>
      </w:pPr>
      <w:r w:rsidRPr="00F65D62">
        <w:rPr>
          <w:rFonts w:ascii="PT Astra Serif" w:hAnsi="PT Astra Serif"/>
          <w:szCs w:val="24"/>
        </w:rPr>
        <w:t>При поиске по номеру документа в результатах доступна ссылка, по которой открывается либо сам документ, либо его карточка.</w:t>
      </w:r>
    </w:p>
    <w:p w:rsidR="00F65D62" w:rsidRPr="00F65D62" w:rsidRDefault="00F65D62" w:rsidP="00F65D62">
      <w:pPr>
        <w:pStyle w:val="10"/>
        <w:spacing w:after="0" w:line="240" w:lineRule="auto"/>
        <w:ind w:firstLine="709"/>
        <w:jc w:val="both"/>
        <w:rPr>
          <w:rFonts w:ascii="PT Astra Serif" w:hAnsi="PT Astra Serif"/>
          <w:szCs w:val="24"/>
        </w:rPr>
      </w:pPr>
      <w:r>
        <w:rPr>
          <w:rFonts w:ascii="PT Astra Serif" w:hAnsi="PT Astra Serif"/>
          <w:szCs w:val="24"/>
        </w:rPr>
        <w:t xml:space="preserve">6.4. </w:t>
      </w:r>
      <w:r w:rsidRPr="00F65D62">
        <w:rPr>
          <w:rFonts w:ascii="PT Astra Serif" w:hAnsi="PT Astra Serif"/>
          <w:szCs w:val="24"/>
        </w:rPr>
        <w:t>Регламентные проверки</w:t>
      </w:r>
      <w:r>
        <w:rPr>
          <w:rFonts w:ascii="PT Astra Serif" w:hAnsi="PT Astra Serif"/>
          <w:szCs w:val="24"/>
        </w:rPr>
        <w:t>.</w:t>
      </w:r>
    </w:p>
    <w:p w:rsidR="00F65D62" w:rsidRPr="00F65D62" w:rsidRDefault="00F65D62" w:rsidP="00F65D62">
      <w:pPr>
        <w:pStyle w:val="10"/>
        <w:spacing w:after="0" w:line="240" w:lineRule="auto"/>
        <w:ind w:firstLine="709"/>
        <w:jc w:val="both"/>
        <w:rPr>
          <w:rFonts w:ascii="PT Astra Serif" w:hAnsi="PT Astra Serif"/>
          <w:szCs w:val="24"/>
        </w:rPr>
      </w:pPr>
      <w:r w:rsidRPr="00F65D62">
        <w:rPr>
          <w:rFonts w:ascii="PT Astra Serif" w:hAnsi="PT Astra Serif"/>
          <w:szCs w:val="24"/>
        </w:rPr>
        <w:t>Информационный ресурс позволяет автоматизировать проверку юридических лиц и индивидуальных предпринимателей.</w:t>
      </w:r>
    </w:p>
    <w:p w:rsidR="00F65D62" w:rsidRPr="00F65D62" w:rsidRDefault="00F65D62" w:rsidP="00F65D62">
      <w:pPr>
        <w:pStyle w:val="10"/>
        <w:spacing w:after="0" w:line="240" w:lineRule="auto"/>
        <w:ind w:firstLine="709"/>
        <w:jc w:val="both"/>
        <w:rPr>
          <w:rFonts w:ascii="PT Astra Serif" w:hAnsi="PT Astra Serif"/>
          <w:szCs w:val="24"/>
        </w:rPr>
      </w:pPr>
      <w:r w:rsidRPr="00F65D62">
        <w:rPr>
          <w:rFonts w:ascii="PT Astra Serif" w:hAnsi="PT Astra Serif"/>
          <w:szCs w:val="24"/>
        </w:rPr>
        <w:t>В сервисе доступны следующие возможности</w:t>
      </w:r>
    </w:p>
    <w:p w:rsidR="00F65D62" w:rsidRPr="00F65D62" w:rsidRDefault="00F65D62" w:rsidP="00F65D62">
      <w:pPr>
        <w:pStyle w:val="10"/>
        <w:spacing w:after="0" w:line="240" w:lineRule="auto"/>
        <w:ind w:firstLine="709"/>
        <w:jc w:val="both"/>
        <w:rPr>
          <w:rFonts w:ascii="PT Astra Serif" w:hAnsi="PT Astra Serif"/>
          <w:szCs w:val="24"/>
        </w:rPr>
      </w:pPr>
      <w:r w:rsidRPr="00F65D62">
        <w:rPr>
          <w:rFonts w:ascii="PT Astra Serif" w:hAnsi="PT Astra Serif"/>
          <w:szCs w:val="24"/>
        </w:rPr>
        <w:t>•</w:t>
      </w:r>
      <w:r w:rsidRPr="00F65D62">
        <w:rPr>
          <w:rFonts w:ascii="PT Astra Serif" w:hAnsi="PT Astra Serif"/>
          <w:szCs w:val="24"/>
        </w:rPr>
        <w:tab/>
        <w:t>автоматические проверки лиц по основным факторам риска;</w:t>
      </w:r>
    </w:p>
    <w:p w:rsidR="00F65D62" w:rsidRPr="00F65D62" w:rsidRDefault="00F65D62" w:rsidP="00F65D62">
      <w:pPr>
        <w:pStyle w:val="10"/>
        <w:spacing w:after="0" w:line="240" w:lineRule="auto"/>
        <w:ind w:firstLine="709"/>
        <w:jc w:val="both"/>
        <w:rPr>
          <w:rFonts w:ascii="PT Astra Serif" w:hAnsi="PT Astra Serif"/>
          <w:szCs w:val="24"/>
        </w:rPr>
      </w:pPr>
      <w:r w:rsidRPr="00F65D62">
        <w:rPr>
          <w:rFonts w:ascii="PT Astra Serif" w:hAnsi="PT Astra Serif"/>
          <w:szCs w:val="24"/>
        </w:rPr>
        <w:t>•</w:t>
      </w:r>
      <w:r w:rsidRPr="00F65D62">
        <w:rPr>
          <w:rFonts w:ascii="PT Astra Serif" w:hAnsi="PT Astra Serif"/>
          <w:szCs w:val="24"/>
        </w:rPr>
        <w:tab/>
        <w:t xml:space="preserve">ввод комментариев к проверке; </w:t>
      </w:r>
    </w:p>
    <w:p w:rsidR="00F65D62" w:rsidRPr="00F65D62" w:rsidRDefault="00F65D62" w:rsidP="00F65D62">
      <w:pPr>
        <w:pStyle w:val="10"/>
        <w:spacing w:after="0" w:line="240" w:lineRule="auto"/>
        <w:ind w:firstLine="709"/>
        <w:jc w:val="both"/>
        <w:rPr>
          <w:rFonts w:ascii="PT Astra Serif" w:hAnsi="PT Astra Serif"/>
          <w:szCs w:val="24"/>
        </w:rPr>
      </w:pPr>
      <w:r w:rsidRPr="00F65D62">
        <w:rPr>
          <w:rFonts w:ascii="PT Astra Serif" w:hAnsi="PT Astra Serif"/>
          <w:szCs w:val="24"/>
        </w:rPr>
        <w:t>•</w:t>
      </w:r>
      <w:r w:rsidRPr="00F65D62">
        <w:rPr>
          <w:rFonts w:ascii="PT Astra Serif" w:hAnsi="PT Astra Serif"/>
          <w:szCs w:val="24"/>
        </w:rPr>
        <w:tab/>
        <w:t>сохранение архива проведённых проверок.</w:t>
      </w:r>
    </w:p>
    <w:p w:rsidR="00F65D62" w:rsidRPr="00F65D62" w:rsidRDefault="00F65D62" w:rsidP="00F65D62">
      <w:pPr>
        <w:pStyle w:val="10"/>
        <w:spacing w:after="0" w:line="240" w:lineRule="auto"/>
        <w:ind w:firstLine="709"/>
        <w:jc w:val="both"/>
        <w:rPr>
          <w:rFonts w:ascii="PT Astra Serif" w:hAnsi="PT Astra Serif"/>
          <w:szCs w:val="24"/>
        </w:rPr>
      </w:pPr>
      <w:r w:rsidRPr="00F65D62">
        <w:rPr>
          <w:rFonts w:ascii="PT Astra Serif" w:hAnsi="PT Astra Serif"/>
          <w:szCs w:val="24"/>
        </w:rPr>
        <w:t xml:space="preserve">Информационный ресурс производит проверку по пользовательским спискам, при этом есть возможность проверять не только сами компании, входящие в негативный список, но и учитывать связи через общих совладельцев и руководителей. </w:t>
      </w:r>
    </w:p>
    <w:p w:rsidR="00F65D62" w:rsidRPr="00F65D62" w:rsidRDefault="00F65D62" w:rsidP="00F65D62">
      <w:pPr>
        <w:pStyle w:val="10"/>
        <w:spacing w:after="0" w:line="240" w:lineRule="auto"/>
        <w:ind w:firstLine="709"/>
        <w:jc w:val="both"/>
        <w:rPr>
          <w:rFonts w:ascii="PT Astra Serif" w:hAnsi="PT Astra Serif"/>
          <w:szCs w:val="24"/>
        </w:rPr>
      </w:pPr>
      <w:r>
        <w:rPr>
          <w:rFonts w:ascii="PT Astra Serif" w:hAnsi="PT Astra Serif"/>
          <w:szCs w:val="24"/>
        </w:rPr>
        <w:t xml:space="preserve">6.5. </w:t>
      </w:r>
      <w:r w:rsidRPr="00F65D62">
        <w:rPr>
          <w:rFonts w:ascii="PT Astra Serif" w:hAnsi="PT Astra Serif"/>
          <w:szCs w:val="24"/>
        </w:rPr>
        <w:t>Функционал по работе со списками</w:t>
      </w:r>
      <w:r>
        <w:rPr>
          <w:rFonts w:ascii="PT Astra Serif" w:hAnsi="PT Astra Serif"/>
          <w:szCs w:val="24"/>
        </w:rPr>
        <w:t>.</w:t>
      </w:r>
    </w:p>
    <w:p w:rsidR="00F65D62" w:rsidRPr="00F65D62" w:rsidRDefault="00F65D62" w:rsidP="00F65D62">
      <w:pPr>
        <w:pStyle w:val="10"/>
        <w:spacing w:after="0" w:line="240" w:lineRule="auto"/>
        <w:ind w:firstLine="709"/>
        <w:jc w:val="both"/>
        <w:rPr>
          <w:rFonts w:ascii="PT Astra Serif" w:hAnsi="PT Astra Serif"/>
          <w:szCs w:val="24"/>
        </w:rPr>
      </w:pPr>
      <w:r w:rsidRPr="00F65D62">
        <w:rPr>
          <w:rFonts w:ascii="PT Astra Serif" w:hAnsi="PT Astra Serif"/>
          <w:szCs w:val="24"/>
        </w:rPr>
        <w:t>Информационный ресурс предоставляет возможность создания пользовательского списка по выбранным пользователем российским юридическим лицам и индивидуальным предпринимателям. Список позволяет хранить не менее чем 3000 объектов.</w:t>
      </w:r>
    </w:p>
    <w:p w:rsidR="00F65D62" w:rsidRPr="00F65D62" w:rsidRDefault="00F65D62" w:rsidP="00F65D62">
      <w:pPr>
        <w:pStyle w:val="10"/>
        <w:spacing w:after="0" w:line="240" w:lineRule="auto"/>
        <w:ind w:firstLine="709"/>
        <w:jc w:val="both"/>
        <w:rPr>
          <w:rFonts w:ascii="PT Astra Serif" w:hAnsi="PT Astra Serif"/>
          <w:szCs w:val="24"/>
        </w:rPr>
      </w:pPr>
      <w:r w:rsidRPr="00F65D62">
        <w:rPr>
          <w:rFonts w:ascii="PT Astra Serif" w:hAnsi="PT Astra Serif"/>
          <w:szCs w:val="24"/>
        </w:rPr>
        <w:t>По списку физических лиц можно сформировать отчёт об участии физического лица в качестве руководителя и/или совладельца, регистрации в виде ИП, главы КФХ.</w:t>
      </w:r>
    </w:p>
    <w:p w:rsidR="00F65D62" w:rsidRPr="00F65D62" w:rsidRDefault="00F65D62" w:rsidP="00F65D62">
      <w:pPr>
        <w:pStyle w:val="10"/>
        <w:spacing w:after="0" w:line="240" w:lineRule="auto"/>
        <w:ind w:firstLine="709"/>
        <w:jc w:val="both"/>
        <w:rPr>
          <w:rFonts w:ascii="PT Astra Serif" w:hAnsi="PT Astra Serif"/>
          <w:szCs w:val="24"/>
        </w:rPr>
      </w:pPr>
      <w:r w:rsidRPr="00F65D62">
        <w:rPr>
          <w:rFonts w:ascii="PT Astra Serif" w:hAnsi="PT Astra Serif"/>
          <w:szCs w:val="24"/>
        </w:rPr>
        <w:t>Реализована возможность автоматической загрузки собственного пользовательского списка юридических лиц по наборам кодов (ИНН, ОГРН), физических лиц по ИНН.</w:t>
      </w:r>
    </w:p>
    <w:p w:rsidR="00F65D62" w:rsidRPr="00F65D62" w:rsidRDefault="00F65D62" w:rsidP="00F65D62">
      <w:pPr>
        <w:pStyle w:val="10"/>
        <w:spacing w:after="0" w:line="240" w:lineRule="auto"/>
        <w:ind w:firstLine="709"/>
        <w:jc w:val="both"/>
        <w:rPr>
          <w:rFonts w:ascii="PT Astra Serif" w:hAnsi="PT Astra Serif"/>
          <w:szCs w:val="24"/>
        </w:rPr>
      </w:pPr>
      <w:r>
        <w:rPr>
          <w:rFonts w:ascii="PT Astra Serif" w:hAnsi="PT Astra Serif"/>
          <w:szCs w:val="24"/>
        </w:rPr>
        <w:t xml:space="preserve">6.6. </w:t>
      </w:r>
      <w:r w:rsidRPr="00F65D62">
        <w:rPr>
          <w:rFonts w:ascii="PT Astra Serif" w:hAnsi="PT Astra Serif"/>
          <w:szCs w:val="24"/>
        </w:rPr>
        <w:t>Мониторинг</w:t>
      </w:r>
      <w:r>
        <w:rPr>
          <w:rFonts w:ascii="PT Astra Serif" w:hAnsi="PT Astra Serif"/>
          <w:szCs w:val="24"/>
        </w:rPr>
        <w:t>.</w:t>
      </w:r>
    </w:p>
    <w:p w:rsidR="00F65D62" w:rsidRPr="00F65D62" w:rsidRDefault="00F65D62" w:rsidP="00F65D62">
      <w:pPr>
        <w:pStyle w:val="10"/>
        <w:spacing w:after="0" w:line="240" w:lineRule="auto"/>
        <w:ind w:firstLine="709"/>
        <w:jc w:val="both"/>
        <w:rPr>
          <w:rFonts w:ascii="PT Astra Serif" w:hAnsi="PT Astra Serif"/>
          <w:szCs w:val="24"/>
        </w:rPr>
      </w:pPr>
      <w:r w:rsidRPr="00F65D62">
        <w:rPr>
          <w:rFonts w:ascii="PT Astra Serif" w:hAnsi="PT Astra Serif"/>
          <w:szCs w:val="24"/>
        </w:rPr>
        <w:t>Информационный ресурс позволяет настраивать ежедневный мониторинг изменений в юридических и физических лицах, включённых в пользовательский список. Мониторинг отслеживает:</w:t>
      </w:r>
    </w:p>
    <w:p w:rsidR="00F65D62" w:rsidRPr="00F65D62" w:rsidRDefault="00F65D62" w:rsidP="00F65D62">
      <w:pPr>
        <w:pStyle w:val="10"/>
        <w:spacing w:after="0" w:line="240" w:lineRule="auto"/>
        <w:ind w:firstLine="709"/>
        <w:jc w:val="both"/>
        <w:rPr>
          <w:rFonts w:ascii="PT Astra Serif" w:hAnsi="PT Astra Serif"/>
          <w:szCs w:val="24"/>
        </w:rPr>
      </w:pPr>
      <w:r w:rsidRPr="00F65D62">
        <w:rPr>
          <w:rFonts w:ascii="PT Astra Serif" w:hAnsi="PT Astra Serif"/>
          <w:szCs w:val="24"/>
        </w:rPr>
        <w:t>•</w:t>
      </w:r>
      <w:r w:rsidRPr="00F65D62">
        <w:rPr>
          <w:rFonts w:ascii="PT Astra Serif" w:hAnsi="PT Astra Serif"/>
          <w:szCs w:val="24"/>
        </w:rPr>
        <w:tab/>
        <w:t xml:space="preserve">Рисковые факторы – начало процедур банкротства, ликвидации, выявление факта дисквалификации руководителя, недостоверности сведений в ЕГРЮЛ, включения компании или ИП в негативный реестр; </w:t>
      </w:r>
    </w:p>
    <w:p w:rsidR="00F65D62" w:rsidRPr="00F65D62" w:rsidRDefault="00F65D62" w:rsidP="00F65D62">
      <w:pPr>
        <w:pStyle w:val="10"/>
        <w:spacing w:after="0" w:line="240" w:lineRule="auto"/>
        <w:ind w:firstLine="709"/>
        <w:jc w:val="both"/>
        <w:rPr>
          <w:rFonts w:ascii="PT Astra Serif" w:hAnsi="PT Astra Serif"/>
          <w:szCs w:val="24"/>
        </w:rPr>
      </w:pPr>
      <w:r w:rsidRPr="00F65D62">
        <w:rPr>
          <w:rFonts w:ascii="PT Astra Serif" w:hAnsi="PT Astra Serif"/>
          <w:szCs w:val="24"/>
        </w:rPr>
        <w:t>•</w:t>
      </w:r>
      <w:r w:rsidRPr="00F65D62">
        <w:rPr>
          <w:rFonts w:ascii="PT Astra Serif" w:hAnsi="PT Astra Serif"/>
          <w:szCs w:val="24"/>
        </w:rPr>
        <w:tab/>
        <w:t xml:space="preserve">Изменения в структуре участников, структуре зависимых и дочерних юридических лиц; </w:t>
      </w:r>
    </w:p>
    <w:p w:rsidR="00F65D62" w:rsidRPr="00F65D62" w:rsidRDefault="00F65D62" w:rsidP="00F65D62">
      <w:pPr>
        <w:pStyle w:val="10"/>
        <w:spacing w:after="0" w:line="240" w:lineRule="auto"/>
        <w:ind w:firstLine="709"/>
        <w:jc w:val="both"/>
        <w:rPr>
          <w:rFonts w:ascii="PT Astra Serif" w:hAnsi="PT Astra Serif"/>
          <w:szCs w:val="24"/>
        </w:rPr>
      </w:pPr>
      <w:r w:rsidRPr="00F65D62">
        <w:rPr>
          <w:rFonts w:ascii="PT Astra Serif" w:hAnsi="PT Astra Serif"/>
          <w:szCs w:val="24"/>
        </w:rPr>
        <w:t>•</w:t>
      </w:r>
      <w:r w:rsidRPr="00F65D62">
        <w:rPr>
          <w:rFonts w:ascii="PT Astra Serif" w:hAnsi="PT Astra Serif"/>
          <w:szCs w:val="24"/>
        </w:rPr>
        <w:tab/>
        <w:t xml:space="preserve">Изменения в регистрационных данных; </w:t>
      </w:r>
    </w:p>
    <w:p w:rsidR="00F65D62" w:rsidRPr="00F65D62" w:rsidRDefault="00F65D62" w:rsidP="00F65D62">
      <w:pPr>
        <w:pStyle w:val="10"/>
        <w:spacing w:after="0" w:line="240" w:lineRule="auto"/>
        <w:ind w:firstLine="709"/>
        <w:jc w:val="both"/>
        <w:rPr>
          <w:rFonts w:ascii="PT Astra Serif" w:hAnsi="PT Astra Serif"/>
          <w:szCs w:val="24"/>
        </w:rPr>
      </w:pPr>
      <w:r w:rsidRPr="00F65D62">
        <w:rPr>
          <w:rFonts w:ascii="PT Astra Serif" w:hAnsi="PT Astra Serif"/>
          <w:szCs w:val="24"/>
        </w:rPr>
        <w:t>•</w:t>
      </w:r>
      <w:r w:rsidRPr="00F65D62">
        <w:rPr>
          <w:rFonts w:ascii="PT Astra Serif" w:hAnsi="PT Astra Serif"/>
          <w:szCs w:val="24"/>
        </w:rPr>
        <w:tab/>
        <w:t xml:space="preserve">Появление новой информации об участии лица в торговых процедурах, о заключении с ним государственных контрактов; </w:t>
      </w:r>
    </w:p>
    <w:p w:rsidR="00F65D62" w:rsidRPr="00F65D62" w:rsidRDefault="00F65D62" w:rsidP="00F65D62">
      <w:pPr>
        <w:pStyle w:val="10"/>
        <w:spacing w:after="0" w:line="240" w:lineRule="auto"/>
        <w:ind w:firstLine="709"/>
        <w:jc w:val="both"/>
        <w:rPr>
          <w:rFonts w:ascii="PT Astra Serif" w:hAnsi="PT Astra Serif"/>
          <w:szCs w:val="24"/>
        </w:rPr>
      </w:pPr>
      <w:r w:rsidRPr="00F65D62">
        <w:rPr>
          <w:rFonts w:ascii="PT Astra Serif" w:hAnsi="PT Astra Serif"/>
          <w:szCs w:val="24"/>
        </w:rPr>
        <w:t>•</w:t>
      </w:r>
      <w:r w:rsidRPr="00F65D62">
        <w:rPr>
          <w:rFonts w:ascii="PT Astra Serif" w:hAnsi="PT Astra Serif"/>
          <w:szCs w:val="24"/>
        </w:rPr>
        <w:tab/>
        <w:t xml:space="preserve">Изменения по арбитражным делам; </w:t>
      </w:r>
    </w:p>
    <w:p w:rsidR="00F65D62" w:rsidRPr="00F65D62" w:rsidRDefault="00F65D62" w:rsidP="00F65D62">
      <w:pPr>
        <w:pStyle w:val="10"/>
        <w:spacing w:after="0" w:line="240" w:lineRule="auto"/>
        <w:ind w:firstLine="709"/>
        <w:jc w:val="both"/>
        <w:rPr>
          <w:rFonts w:ascii="PT Astra Serif" w:hAnsi="PT Astra Serif"/>
          <w:szCs w:val="24"/>
        </w:rPr>
      </w:pPr>
      <w:r w:rsidRPr="00F65D62">
        <w:rPr>
          <w:rFonts w:ascii="PT Astra Serif" w:hAnsi="PT Astra Serif"/>
          <w:szCs w:val="24"/>
        </w:rPr>
        <w:t>•</w:t>
      </w:r>
      <w:r w:rsidRPr="00F65D62">
        <w:rPr>
          <w:rFonts w:ascii="PT Astra Serif" w:hAnsi="PT Astra Serif"/>
          <w:szCs w:val="24"/>
        </w:rPr>
        <w:tab/>
        <w:t xml:space="preserve">Появление физического лица в качестве руководителя нового или существующего юридического лица. </w:t>
      </w:r>
    </w:p>
    <w:p w:rsidR="00F65D62" w:rsidRPr="00F65D62" w:rsidRDefault="00F65D62" w:rsidP="00F65D62">
      <w:pPr>
        <w:pStyle w:val="10"/>
        <w:spacing w:after="0" w:line="240" w:lineRule="auto"/>
        <w:ind w:firstLine="709"/>
        <w:jc w:val="both"/>
        <w:rPr>
          <w:rFonts w:ascii="PT Astra Serif" w:hAnsi="PT Astra Serif"/>
          <w:szCs w:val="24"/>
        </w:rPr>
      </w:pPr>
      <w:r w:rsidRPr="00F65D62">
        <w:rPr>
          <w:rFonts w:ascii="PT Astra Serif" w:hAnsi="PT Astra Serif"/>
          <w:szCs w:val="24"/>
        </w:rPr>
        <w:t>Информационный ресурс позволяет просматривать события мониторинга в виде ленты событий, а также возможность автоматического оповещения на электронную почту. Просмотр событий в интерфейсе включает возможность фильтрации результата работы мониторинга по критериям: регистрационные данные, арбитражные дела, исполнительные производства, рисковые факторы, корпоративные события, государственные контракты, события повышенного риска, лизинг, залоги.</w:t>
      </w:r>
    </w:p>
    <w:p w:rsidR="00F65D62" w:rsidRPr="00F65D62" w:rsidRDefault="00F65D62" w:rsidP="00F65D62">
      <w:pPr>
        <w:pStyle w:val="10"/>
        <w:spacing w:after="0" w:line="240" w:lineRule="auto"/>
        <w:ind w:firstLine="709"/>
        <w:jc w:val="both"/>
        <w:rPr>
          <w:rFonts w:ascii="PT Astra Serif" w:hAnsi="PT Astra Serif"/>
          <w:szCs w:val="24"/>
        </w:rPr>
      </w:pPr>
      <w:r>
        <w:rPr>
          <w:rFonts w:ascii="PT Astra Serif" w:hAnsi="PT Astra Serif"/>
          <w:szCs w:val="24"/>
        </w:rPr>
        <w:t xml:space="preserve">6.7. </w:t>
      </w:r>
      <w:r w:rsidRPr="00F65D62">
        <w:rPr>
          <w:rFonts w:ascii="PT Astra Serif" w:hAnsi="PT Astra Serif"/>
          <w:szCs w:val="24"/>
        </w:rPr>
        <w:t xml:space="preserve">Информационный ресурс содержит </w:t>
      </w:r>
      <w:proofErr w:type="spellStart"/>
      <w:r w:rsidRPr="00F65D62">
        <w:rPr>
          <w:rFonts w:ascii="PT Astra Serif" w:hAnsi="PT Astra Serif"/>
          <w:szCs w:val="24"/>
        </w:rPr>
        <w:t>скоринговые</w:t>
      </w:r>
      <w:proofErr w:type="spellEnd"/>
      <w:r w:rsidRPr="00F65D62">
        <w:rPr>
          <w:rFonts w:ascii="PT Astra Serif" w:hAnsi="PT Astra Serif"/>
          <w:szCs w:val="24"/>
        </w:rPr>
        <w:t xml:space="preserve"> оценки: </w:t>
      </w:r>
    </w:p>
    <w:p w:rsidR="00F65D62" w:rsidRPr="00F65D62" w:rsidRDefault="00F65D62" w:rsidP="00F65D62">
      <w:pPr>
        <w:pStyle w:val="10"/>
        <w:spacing w:after="0" w:line="240" w:lineRule="auto"/>
        <w:ind w:firstLine="709"/>
        <w:jc w:val="both"/>
        <w:rPr>
          <w:rFonts w:ascii="PT Astra Serif" w:hAnsi="PT Astra Serif"/>
          <w:szCs w:val="24"/>
        </w:rPr>
      </w:pPr>
      <w:r w:rsidRPr="00F65D62">
        <w:rPr>
          <w:rFonts w:ascii="PT Astra Serif" w:hAnsi="PT Astra Serif"/>
          <w:szCs w:val="24"/>
        </w:rPr>
        <w:t>•</w:t>
      </w:r>
      <w:r w:rsidRPr="00F65D62">
        <w:rPr>
          <w:rFonts w:ascii="PT Astra Serif" w:hAnsi="PT Astra Serif"/>
          <w:szCs w:val="24"/>
        </w:rPr>
        <w:tab/>
        <w:t>Сводный индикатор риска - совокупная оценка надёжности компании, рассчитываемая на основании публично доступной информации о деятельности юридического лица;</w:t>
      </w:r>
    </w:p>
    <w:p w:rsidR="00F65D62" w:rsidRPr="00F65D62" w:rsidRDefault="00F65D62" w:rsidP="00F65D62">
      <w:pPr>
        <w:pStyle w:val="10"/>
        <w:spacing w:after="0" w:line="240" w:lineRule="auto"/>
        <w:ind w:firstLine="709"/>
        <w:jc w:val="both"/>
        <w:rPr>
          <w:rFonts w:ascii="PT Astra Serif" w:hAnsi="PT Astra Serif"/>
          <w:szCs w:val="24"/>
        </w:rPr>
      </w:pPr>
      <w:r w:rsidRPr="00F65D62">
        <w:rPr>
          <w:rFonts w:ascii="PT Astra Serif" w:hAnsi="PT Astra Serif"/>
          <w:szCs w:val="24"/>
        </w:rPr>
        <w:t>•</w:t>
      </w:r>
      <w:r w:rsidRPr="00F65D62">
        <w:rPr>
          <w:rFonts w:ascii="PT Astra Serif" w:hAnsi="PT Astra Serif"/>
          <w:szCs w:val="24"/>
        </w:rPr>
        <w:tab/>
        <w:t xml:space="preserve">Индекс должной осмотрительности – </w:t>
      </w:r>
      <w:proofErr w:type="spellStart"/>
      <w:r w:rsidRPr="00F65D62">
        <w:rPr>
          <w:rFonts w:ascii="PT Astra Serif" w:hAnsi="PT Astra Serif"/>
          <w:szCs w:val="24"/>
        </w:rPr>
        <w:t>Скоринг</w:t>
      </w:r>
      <w:proofErr w:type="spellEnd"/>
      <w:r w:rsidRPr="00F65D62">
        <w:rPr>
          <w:rFonts w:ascii="PT Astra Serif" w:hAnsi="PT Astra Serif"/>
          <w:szCs w:val="24"/>
        </w:rPr>
        <w:t>, показывающий вероятность того, что компания является «фирмой-однодневкой»;</w:t>
      </w:r>
    </w:p>
    <w:p w:rsidR="00F65D62" w:rsidRPr="00F65D62" w:rsidRDefault="00F65D62" w:rsidP="00F65D62">
      <w:pPr>
        <w:pStyle w:val="10"/>
        <w:spacing w:after="0" w:line="240" w:lineRule="auto"/>
        <w:ind w:firstLine="709"/>
        <w:jc w:val="both"/>
        <w:rPr>
          <w:rFonts w:ascii="PT Astra Serif" w:hAnsi="PT Astra Serif"/>
          <w:szCs w:val="24"/>
        </w:rPr>
      </w:pPr>
      <w:r w:rsidRPr="00F65D62">
        <w:rPr>
          <w:rFonts w:ascii="PT Astra Serif" w:hAnsi="PT Astra Serif"/>
          <w:szCs w:val="24"/>
        </w:rPr>
        <w:t>•</w:t>
      </w:r>
      <w:r w:rsidRPr="00F65D62">
        <w:rPr>
          <w:rFonts w:ascii="PT Astra Serif" w:hAnsi="PT Astra Serif"/>
          <w:szCs w:val="24"/>
        </w:rPr>
        <w:tab/>
        <w:t>Индекс финансового риска – Вероятностная оценка неплатёжеспособности компании;</w:t>
      </w:r>
    </w:p>
    <w:p w:rsidR="00F65D62" w:rsidRPr="00F65D62" w:rsidRDefault="00F65D62" w:rsidP="00F65D62">
      <w:pPr>
        <w:pStyle w:val="10"/>
        <w:spacing w:after="0" w:line="240" w:lineRule="auto"/>
        <w:ind w:firstLine="709"/>
        <w:jc w:val="both"/>
        <w:rPr>
          <w:rFonts w:ascii="PT Astra Serif" w:hAnsi="PT Astra Serif"/>
          <w:szCs w:val="24"/>
        </w:rPr>
      </w:pPr>
      <w:r w:rsidRPr="00F65D62">
        <w:rPr>
          <w:rFonts w:ascii="PT Astra Serif" w:hAnsi="PT Astra Serif"/>
          <w:szCs w:val="24"/>
        </w:rPr>
        <w:t>•</w:t>
      </w:r>
      <w:r w:rsidRPr="00F65D62">
        <w:rPr>
          <w:rFonts w:ascii="PT Astra Serif" w:hAnsi="PT Astra Serif"/>
          <w:szCs w:val="24"/>
        </w:rPr>
        <w:tab/>
        <w:t>Индекс платёжной дисциплины – Показатель, учитывающий своевременность оплаты компанией счетов;</w:t>
      </w:r>
    </w:p>
    <w:p w:rsidR="00F65D62" w:rsidRPr="00F65D62" w:rsidRDefault="00F65D62" w:rsidP="00F65D62">
      <w:pPr>
        <w:pStyle w:val="10"/>
        <w:spacing w:after="0" w:line="240" w:lineRule="auto"/>
        <w:ind w:firstLine="709"/>
        <w:jc w:val="both"/>
        <w:rPr>
          <w:rFonts w:ascii="PT Astra Serif" w:hAnsi="PT Astra Serif"/>
          <w:szCs w:val="24"/>
        </w:rPr>
      </w:pPr>
      <w:r w:rsidRPr="00F65D62">
        <w:rPr>
          <w:rFonts w:ascii="PT Astra Serif" w:hAnsi="PT Astra Serif"/>
          <w:szCs w:val="24"/>
        </w:rPr>
        <w:t>•</w:t>
      </w:r>
      <w:r w:rsidRPr="00F65D62">
        <w:rPr>
          <w:rFonts w:ascii="PT Astra Serif" w:hAnsi="PT Astra Serif"/>
          <w:szCs w:val="24"/>
        </w:rPr>
        <w:tab/>
        <w:t>Кредитный лимит - потенциально приемлемая сумма для авансирования компании.</w:t>
      </w:r>
    </w:p>
    <w:p w:rsidR="00F65D62" w:rsidRPr="00F65D62" w:rsidRDefault="00F65D62" w:rsidP="00F65D62">
      <w:pPr>
        <w:pStyle w:val="10"/>
        <w:spacing w:after="0" w:line="240" w:lineRule="auto"/>
        <w:ind w:firstLine="709"/>
        <w:jc w:val="both"/>
        <w:rPr>
          <w:rFonts w:ascii="PT Astra Serif" w:hAnsi="PT Astra Serif"/>
          <w:szCs w:val="24"/>
        </w:rPr>
      </w:pPr>
      <w:r>
        <w:rPr>
          <w:rFonts w:ascii="PT Astra Serif" w:hAnsi="PT Astra Serif"/>
          <w:szCs w:val="24"/>
        </w:rPr>
        <w:t xml:space="preserve">6.8. </w:t>
      </w:r>
      <w:r w:rsidRPr="00F65D62">
        <w:rPr>
          <w:rFonts w:ascii="PT Astra Serif" w:hAnsi="PT Astra Serif"/>
          <w:szCs w:val="24"/>
        </w:rPr>
        <w:t>Функционал выборок</w:t>
      </w:r>
      <w:r>
        <w:rPr>
          <w:rFonts w:ascii="PT Astra Serif" w:hAnsi="PT Astra Serif"/>
          <w:szCs w:val="24"/>
        </w:rPr>
        <w:t>.</w:t>
      </w:r>
    </w:p>
    <w:p w:rsidR="00F65D62" w:rsidRPr="00F65D62" w:rsidRDefault="00F65D62" w:rsidP="00F65D62">
      <w:pPr>
        <w:pStyle w:val="10"/>
        <w:spacing w:after="0" w:line="240" w:lineRule="auto"/>
        <w:ind w:firstLine="709"/>
        <w:jc w:val="both"/>
        <w:rPr>
          <w:rFonts w:ascii="PT Astra Serif" w:hAnsi="PT Astra Serif"/>
          <w:szCs w:val="24"/>
        </w:rPr>
      </w:pPr>
      <w:r w:rsidRPr="00F65D62">
        <w:rPr>
          <w:rFonts w:ascii="PT Astra Serif" w:hAnsi="PT Astra Serif"/>
          <w:szCs w:val="24"/>
        </w:rPr>
        <w:t xml:space="preserve">Информационный ресурс предоставляет возможность отбора юридических или физических лиц по определённым пользователем критериям, в том числе: </w:t>
      </w:r>
    </w:p>
    <w:p w:rsidR="00F65D62" w:rsidRPr="00F65D62" w:rsidRDefault="00F65D62" w:rsidP="00F65D62">
      <w:pPr>
        <w:pStyle w:val="10"/>
        <w:spacing w:after="0" w:line="240" w:lineRule="auto"/>
        <w:ind w:firstLine="709"/>
        <w:jc w:val="both"/>
        <w:rPr>
          <w:rFonts w:ascii="PT Astra Serif" w:hAnsi="PT Astra Serif"/>
          <w:szCs w:val="24"/>
        </w:rPr>
      </w:pPr>
      <w:r w:rsidRPr="00F65D62">
        <w:rPr>
          <w:rFonts w:ascii="PT Astra Serif" w:hAnsi="PT Astra Serif"/>
          <w:szCs w:val="24"/>
        </w:rPr>
        <w:t>•</w:t>
      </w:r>
      <w:r w:rsidRPr="00F65D62">
        <w:rPr>
          <w:rFonts w:ascii="PT Astra Serif" w:hAnsi="PT Astra Serif"/>
          <w:szCs w:val="24"/>
        </w:rPr>
        <w:tab/>
        <w:t>Регистрационные данные компании - дата регистрации, возраст компании, дата ликвидации (для недействующих юридических лиц), величина уставного капитала, статус, организационно-правовая форма, форма собственности, специальный налоговый режим;</w:t>
      </w:r>
    </w:p>
    <w:p w:rsidR="00F65D62" w:rsidRPr="00F65D62" w:rsidRDefault="00F65D62" w:rsidP="00F65D62">
      <w:pPr>
        <w:pStyle w:val="10"/>
        <w:spacing w:after="0" w:line="240" w:lineRule="auto"/>
        <w:ind w:firstLine="709"/>
        <w:jc w:val="both"/>
        <w:rPr>
          <w:rFonts w:ascii="PT Astra Serif" w:hAnsi="PT Astra Serif"/>
          <w:szCs w:val="24"/>
        </w:rPr>
      </w:pPr>
      <w:r w:rsidRPr="00F65D62">
        <w:rPr>
          <w:rFonts w:ascii="PT Astra Serif" w:hAnsi="PT Astra Serif"/>
          <w:szCs w:val="24"/>
        </w:rPr>
        <w:t>•</w:t>
      </w:r>
      <w:r w:rsidRPr="00F65D62">
        <w:rPr>
          <w:rFonts w:ascii="PT Astra Serif" w:hAnsi="PT Astra Serif"/>
          <w:szCs w:val="24"/>
        </w:rPr>
        <w:tab/>
        <w:t>Совладельцы – юридические или физические лица, с отбором по максимальным и минимальным долям, странам;</w:t>
      </w:r>
    </w:p>
    <w:p w:rsidR="00F65D62" w:rsidRPr="00F65D62" w:rsidRDefault="00F65D62" w:rsidP="00F65D62">
      <w:pPr>
        <w:pStyle w:val="10"/>
        <w:spacing w:after="0" w:line="240" w:lineRule="auto"/>
        <w:ind w:firstLine="709"/>
        <w:jc w:val="both"/>
        <w:rPr>
          <w:rFonts w:ascii="PT Astra Serif" w:hAnsi="PT Astra Serif"/>
          <w:szCs w:val="24"/>
        </w:rPr>
      </w:pPr>
      <w:r w:rsidRPr="00F65D62">
        <w:rPr>
          <w:rFonts w:ascii="PT Astra Serif" w:hAnsi="PT Astra Serif"/>
          <w:szCs w:val="24"/>
        </w:rPr>
        <w:t>•</w:t>
      </w:r>
      <w:r w:rsidRPr="00F65D62">
        <w:rPr>
          <w:rFonts w:ascii="PT Astra Serif" w:hAnsi="PT Astra Serif"/>
          <w:szCs w:val="24"/>
        </w:rPr>
        <w:tab/>
        <w:t>Регион регистрации, деятельности компании;</w:t>
      </w:r>
    </w:p>
    <w:p w:rsidR="00F65D62" w:rsidRPr="00F65D62" w:rsidRDefault="00F65D62" w:rsidP="00F65D62">
      <w:pPr>
        <w:pStyle w:val="10"/>
        <w:spacing w:after="0" w:line="240" w:lineRule="auto"/>
        <w:ind w:firstLine="709"/>
        <w:jc w:val="both"/>
        <w:rPr>
          <w:rFonts w:ascii="PT Astra Serif" w:hAnsi="PT Astra Serif"/>
          <w:szCs w:val="24"/>
        </w:rPr>
      </w:pPr>
      <w:r w:rsidRPr="00F65D62">
        <w:rPr>
          <w:rFonts w:ascii="PT Astra Serif" w:hAnsi="PT Astra Serif"/>
          <w:szCs w:val="24"/>
        </w:rPr>
        <w:t>•</w:t>
      </w:r>
      <w:r w:rsidRPr="00F65D62">
        <w:rPr>
          <w:rFonts w:ascii="PT Astra Serif" w:hAnsi="PT Astra Serif"/>
          <w:szCs w:val="24"/>
        </w:rPr>
        <w:tab/>
        <w:t>Вид деятельности компании;</w:t>
      </w:r>
    </w:p>
    <w:p w:rsidR="00F65D62" w:rsidRPr="00F65D62" w:rsidRDefault="00F65D62" w:rsidP="00F65D62">
      <w:pPr>
        <w:pStyle w:val="10"/>
        <w:spacing w:after="0" w:line="240" w:lineRule="auto"/>
        <w:ind w:firstLine="709"/>
        <w:jc w:val="both"/>
        <w:rPr>
          <w:rFonts w:ascii="PT Astra Serif" w:hAnsi="PT Astra Serif"/>
          <w:szCs w:val="24"/>
        </w:rPr>
      </w:pPr>
      <w:r w:rsidRPr="00F65D62">
        <w:rPr>
          <w:rFonts w:ascii="PT Astra Serif" w:hAnsi="PT Astra Serif"/>
          <w:szCs w:val="24"/>
        </w:rPr>
        <w:t>•</w:t>
      </w:r>
      <w:r w:rsidRPr="00F65D62">
        <w:rPr>
          <w:rFonts w:ascii="PT Astra Serif" w:hAnsi="PT Astra Serif"/>
          <w:szCs w:val="24"/>
        </w:rPr>
        <w:tab/>
        <w:t>Среднесписочная численность сотрудников;</w:t>
      </w:r>
    </w:p>
    <w:p w:rsidR="00F65D62" w:rsidRPr="00F65D62" w:rsidRDefault="00F65D62" w:rsidP="00F65D62">
      <w:pPr>
        <w:pStyle w:val="10"/>
        <w:spacing w:after="0" w:line="240" w:lineRule="auto"/>
        <w:ind w:firstLine="709"/>
        <w:jc w:val="both"/>
        <w:rPr>
          <w:rFonts w:ascii="PT Astra Serif" w:hAnsi="PT Astra Serif"/>
          <w:szCs w:val="24"/>
        </w:rPr>
      </w:pPr>
      <w:r w:rsidRPr="00F65D62">
        <w:rPr>
          <w:rFonts w:ascii="PT Astra Serif" w:hAnsi="PT Astra Serif"/>
          <w:szCs w:val="24"/>
        </w:rPr>
        <w:t>•</w:t>
      </w:r>
      <w:r w:rsidRPr="00F65D62">
        <w:rPr>
          <w:rFonts w:ascii="PT Astra Serif" w:hAnsi="PT Astra Serif"/>
          <w:szCs w:val="24"/>
        </w:rPr>
        <w:tab/>
        <w:t xml:space="preserve">Включение компании в негативные реестры, значение </w:t>
      </w:r>
      <w:proofErr w:type="spellStart"/>
      <w:r w:rsidRPr="00F65D62">
        <w:rPr>
          <w:rFonts w:ascii="PT Astra Serif" w:hAnsi="PT Astra Serif"/>
          <w:szCs w:val="24"/>
        </w:rPr>
        <w:t>скоринговых</w:t>
      </w:r>
      <w:proofErr w:type="spellEnd"/>
      <w:r w:rsidRPr="00F65D62">
        <w:rPr>
          <w:rFonts w:ascii="PT Astra Serif" w:hAnsi="PT Astra Serif"/>
          <w:szCs w:val="24"/>
        </w:rPr>
        <w:t xml:space="preserve"> показателей;</w:t>
      </w:r>
    </w:p>
    <w:p w:rsidR="00F65D62" w:rsidRPr="00F65D62" w:rsidRDefault="00F65D62" w:rsidP="00F65D62">
      <w:pPr>
        <w:pStyle w:val="10"/>
        <w:spacing w:after="0" w:line="240" w:lineRule="auto"/>
        <w:ind w:firstLine="709"/>
        <w:jc w:val="both"/>
        <w:rPr>
          <w:rFonts w:ascii="PT Astra Serif" w:hAnsi="PT Astra Serif"/>
          <w:szCs w:val="24"/>
        </w:rPr>
      </w:pPr>
      <w:r w:rsidRPr="00F65D62">
        <w:rPr>
          <w:rFonts w:ascii="PT Astra Serif" w:hAnsi="PT Astra Serif"/>
          <w:szCs w:val="24"/>
        </w:rPr>
        <w:t>•</w:t>
      </w:r>
      <w:r w:rsidRPr="00F65D62">
        <w:rPr>
          <w:rFonts w:ascii="PT Astra Serif" w:hAnsi="PT Astra Serif"/>
          <w:szCs w:val="24"/>
        </w:rPr>
        <w:tab/>
        <w:t>Наличие контактных данных (телефон, электронная почта, сайт);</w:t>
      </w:r>
    </w:p>
    <w:p w:rsidR="00F65D62" w:rsidRPr="00F65D62" w:rsidRDefault="00F65D62" w:rsidP="00F65D62">
      <w:pPr>
        <w:pStyle w:val="10"/>
        <w:spacing w:after="0" w:line="240" w:lineRule="auto"/>
        <w:ind w:firstLine="709"/>
        <w:jc w:val="both"/>
        <w:rPr>
          <w:rFonts w:ascii="PT Astra Serif" w:hAnsi="PT Astra Serif"/>
          <w:szCs w:val="24"/>
        </w:rPr>
      </w:pPr>
      <w:r w:rsidRPr="00F65D62">
        <w:rPr>
          <w:rFonts w:ascii="PT Astra Serif" w:hAnsi="PT Astra Serif"/>
          <w:szCs w:val="24"/>
        </w:rPr>
        <w:t>•</w:t>
      </w:r>
      <w:r w:rsidRPr="00F65D62">
        <w:rPr>
          <w:rFonts w:ascii="PT Astra Serif" w:hAnsi="PT Astra Serif"/>
          <w:szCs w:val="24"/>
        </w:rPr>
        <w:tab/>
        <w:t>Наличие залогов, лизинговых договоров;</w:t>
      </w:r>
    </w:p>
    <w:p w:rsidR="00F65D62" w:rsidRPr="00F65D62" w:rsidRDefault="00F65D62" w:rsidP="00F65D62">
      <w:pPr>
        <w:pStyle w:val="10"/>
        <w:spacing w:after="0" w:line="240" w:lineRule="auto"/>
        <w:ind w:firstLine="709"/>
        <w:jc w:val="both"/>
        <w:rPr>
          <w:rFonts w:ascii="PT Astra Serif" w:hAnsi="PT Astra Serif"/>
          <w:szCs w:val="24"/>
        </w:rPr>
      </w:pPr>
      <w:r w:rsidRPr="00F65D62">
        <w:rPr>
          <w:rFonts w:ascii="PT Astra Serif" w:hAnsi="PT Astra Serif"/>
          <w:szCs w:val="24"/>
        </w:rPr>
        <w:t>•</w:t>
      </w:r>
      <w:r w:rsidRPr="00F65D62">
        <w:rPr>
          <w:rFonts w:ascii="PT Astra Serif" w:hAnsi="PT Astra Serif"/>
          <w:szCs w:val="24"/>
        </w:rPr>
        <w:tab/>
        <w:t>Финансовые коэффициенты (ликвидность, платёжеспособность, деловая активность, рентабельность);</w:t>
      </w:r>
    </w:p>
    <w:p w:rsidR="00F65D62" w:rsidRPr="00F65D62" w:rsidRDefault="00F65D62" w:rsidP="00F65D62">
      <w:pPr>
        <w:pStyle w:val="10"/>
        <w:spacing w:after="0" w:line="240" w:lineRule="auto"/>
        <w:ind w:firstLine="709"/>
        <w:jc w:val="both"/>
        <w:rPr>
          <w:rFonts w:ascii="PT Astra Serif" w:hAnsi="PT Astra Serif"/>
          <w:szCs w:val="24"/>
        </w:rPr>
      </w:pPr>
      <w:r w:rsidRPr="00F65D62">
        <w:rPr>
          <w:rFonts w:ascii="PT Astra Serif" w:hAnsi="PT Astra Serif"/>
          <w:szCs w:val="24"/>
        </w:rPr>
        <w:t>•</w:t>
      </w:r>
      <w:r w:rsidRPr="00F65D62">
        <w:rPr>
          <w:rFonts w:ascii="PT Astra Serif" w:hAnsi="PT Astra Serif"/>
          <w:szCs w:val="24"/>
        </w:rPr>
        <w:tab/>
        <w:t>Показатели из бухгалтерской отчётности (формы 1,2,4,6). Для показателей из бухгалтерской отчётности реализованы параметры подбора компаний по абсолютному значению на конкретный период, по изменению значения относительно предыдущего периода;</w:t>
      </w:r>
    </w:p>
    <w:p w:rsidR="00F65D62" w:rsidRPr="00F65D62" w:rsidRDefault="00F65D62" w:rsidP="00F65D62">
      <w:pPr>
        <w:pStyle w:val="10"/>
        <w:spacing w:after="0" w:line="240" w:lineRule="auto"/>
        <w:ind w:firstLine="709"/>
        <w:jc w:val="both"/>
        <w:rPr>
          <w:rFonts w:ascii="PT Astra Serif" w:hAnsi="PT Astra Serif"/>
          <w:szCs w:val="24"/>
        </w:rPr>
      </w:pPr>
      <w:r w:rsidRPr="00F65D62">
        <w:rPr>
          <w:rFonts w:ascii="PT Astra Serif" w:hAnsi="PT Astra Serif"/>
          <w:szCs w:val="24"/>
        </w:rPr>
        <w:t>•</w:t>
      </w:r>
      <w:r w:rsidRPr="00F65D62">
        <w:rPr>
          <w:rFonts w:ascii="PT Astra Serif" w:hAnsi="PT Astra Serif"/>
          <w:szCs w:val="24"/>
        </w:rPr>
        <w:tab/>
        <w:t>Уплаченные налоги и сборы.</w:t>
      </w:r>
    </w:p>
    <w:p w:rsidR="00F65D62" w:rsidRPr="00F65D62" w:rsidRDefault="00F65D62" w:rsidP="00F65D62">
      <w:pPr>
        <w:pStyle w:val="10"/>
        <w:spacing w:after="0" w:line="240" w:lineRule="auto"/>
        <w:ind w:firstLine="709"/>
        <w:jc w:val="both"/>
        <w:rPr>
          <w:rFonts w:ascii="PT Astra Serif" w:hAnsi="PT Astra Serif"/>
          <w:szCs w:val="24"/>
        </w:rPr>
      </w:pPr>
      <w:r w:rsidRPr="00F65D62">
        <w:rPr>
          <w:rFonts w:ascii="PT Astra Serif" w:hAnsi="PT Astra Serif"/>
          <w:szCs w:val="24"/>
        </w:rPr>
        <w:t>Информационный ресурс предоставляет возможность построения по отобранным юридическим или физическим лицам отчёта, содержащего не более 3000 лиц, в который можно включить как показатели, которые использовались в качестве параметров, так и добавить дополнительные сведения в виде: краткого и полного наименования, адреса, руководителя и его должности, контактных сведений, информации о совладельцах и регистрационных кодов.</w:t>
      </w:r>
    </w:p>
    <w:p w:rsidR="00F65D62" w:rsidRPr="00F65D62" w:rsidRDefault="00F65D62" w:rsidP="00F65D62">
      <w:pPr>
        <w:pStyle w:val="10"/>
        <w:spacing w:after="0" w:line="240" w:lineRule="auto"/>
        <w:ind w:firstLine="709"/>
        <w:jc w:val="both"/>
        <w:rPr>
          <w:rFonts w:ascii="PT Astra Serif" w:hAnsi="PT Astra Serif"/>
          <w:szCs w:val="24"/>
        </w:rPr>
      </w:pPr>
      <w:r w:rsidRPr="00F65D62">
        <w:rPr>
          <w:rFonts w:ascii="PT Astra Serif" w:hAnsi="PT Astra Serif"/>
          <w:szCs w:val="24"/>
        </w:rPr>
        <w:t>Информационный ресурс предоставляет возможность:</w:t>
      </w:r>
    </w:p>
    <w:p w:rsidR="00F65D62" w:rsidRPr="00F65D62" w:rsidRDefault="00F65D62" w:rsidP="00F65D62">
      <w:pPr>
        <w:pStyle w:val="10"/>
        <w:spacing w:after="0" w:line="240" w:lineRule="auto"/>
        <w:ind w:firstLine="709"/>
        <w:jc w:val="both"/>
        <w:rPr>
          <w:rFonts w:ascii="PT Astra Serif" w:hAnsi="PT Astra Serif"/>
          <w:szCs w:val="24"/>
        </w:rPr>
      </w:pPr>
      <w:r w:rsidRPr="00F65D62">
        <w:rPr>
          <w:rFonts w:ascii="PT Astra Serif" w:hAnsi="PT Astra Serif"/>
          <w:szCs w:val="24"/>
        </w:rPr>
        <w:t>•</w:t>
      </w:r>
      <w:r w:rsidRPr="00F65D62">
        <w:rPr>
          <w:rFonts w:ascii="PT Astra Serif" w:hAnsi="PT Astra Serif"/>
          <w:szCs w:val="24"/>
        </w:rPr>
        <w:tab/>
        <w:t>предварительно просматривать результирующую выгрузку;</w:t>
      </w:r>
    </w:p>
    <w:p w:rsidR="00F65D62" w:rsidRPr="00F65D62" w:rsidRDefault="00F65D62" w:rsidP="00F65D62">
      <w:pPr>
        <w:pStyle w:val="10"/>
        <w:spacing w:after="0" w:line="240" w:lineRule="auto"/>
        <w:ind w:firstLine="709"/>
        <w:jc w:val="both"/>
        <w:rPr>
          <w:rFonts w:ascii="PT Astra Serif" w:hAnsi="PT Astra Serif"/>
          <w:szCs w:val="24"/>
        </w:rPr>
      </w:pPr>
      <w:r w:rsidRPr="00F65D62">
        <w:rPr>
          <w:rFonts w:ascii="PT Astra Serif" w:hAnsi="PT Astra Serif"/>
          <w:szCs w:val="24"/>
        </w:rPr>
        <w:t>•</w:t>
      </w:r>
      <w:r w:rsidRPr="00F65D62">
        <w:rPr>
          <w:rFonts w:ascii="PT Astra Serif" w:hAnsi="PT Astra Serif"/>
          <w:szCs w:val="24"/>
        </w:rPr>
        <w:tab/>
        <w:t>ранжировать компании в отчёте по показателю;</w:t>
      </w:r>
    </w:p>
    <w:p w:rsidR="00F65D62" w:rsidRPr="00F65D62" w:rsidRDefault="00F65D62" w:rsidP="00F65D62">
      <w:pPr>
        <w:pStyle w:val="10"/>
        <w:spacing w:after="0" w:line="240" w:lineRule="auto"/>
        <w:ind w:firstLine="709"/>
        <w:jc w:val="both"/>
        <w:rPr>
          <w:rFonts w:ascii="PT Astra Serif" w:hAnsi="PT Astra Serif"/>
          <w:szCs w:val="24"/>
        </w:rPr>
      </w:pPr>
      <w:r w:rsidRPr="00F65D62">
        <w:rPr>
          <w:rFonts w:ascii="PT Astra Serif" w:hAnsi="PT Astra Serif"/>
          <w:szCs w:val="24"/>
        </w:rPr>
        <w:t>•</w:t>
      </w:r>
      <w:r w:rsidRPr="00F65D62">
        <w:rPr>
          <w:rFonts w:ascii="PT Astra Serif" w:hAnsi="PT Astra Serif"/>
          <w:szCs w:val="24"/>
        </w:rPr>
        <w:tab/>
        <w:t>сопоставлять графики изменения любого финансового показателя, используемого в выборке;</w:t>
      </w:r>
    </w:p>
    <w:p w:rsidR="00F65D62" w:rsidRPr="00F65D62" w:rsidRDefault="00F65D62" w:rsidP="00F65D62">
      <w:pPr>
        <w:pStyle w:val="10"/>
        <w:spacing w:after="0" w:line="240" w:lineRule="auto"/>
        <w:ind w:firstLine="709"/>
        <w:jc w:val="both"/>
        <w:rPr>
          <w:rFonts w:ascii="PT Astra Serif" w:hAnsi="PT Astra Serif"/>
          <w:szCs w:val="24"/>
        </w:rPr>
      </w:pPr>
      <w:r w:rsidRPr="00F65D62">
        <w:rPr>
          <w:rFonts w:ascii="PT Astra Serif" w:hAnsi="PT Astra Serif"/>
          <w:szCs w:val="24"/>
        </w:rPr>
        <w:t>•</w:t>
      </w:r>
      <w:r w:rsidRPr="00F65D62">
        <w:rPr>
          <w:rFonts w:ascii="PT Astra Serif" w:hAnsi="PT Astra Serif"/>
          <w:szCs w:val="24"/>
        </w:rPr>
        <w:tab/>
        <w:t>сохранять настроенные параметры подбора компаний или индивидуальных предпринимателей;</w:t>
      </w:r>
    </w:p>
    <w:p w:rsidR="00F65D62" w:rsidRPr="00F65D62" w:rsidRDefault="00F65D62" w:rsidP="00F65D62">
      <w:pPr>
        <w:pStyle w:val="10"/>
        <w:spacing w:after="0" w:line="240" w:lineRule="auto"/>
        <w:ind w:firstLine="709"/>
        <w:jc w:val="both"/>
        <w:rPr>
          <w:rFonts w:ascii="PT Astra Serif" w:hAnsi="PT Astra Serif"/>
          <w:szCs w:val="24"/>
        </w:rPr>
      </w:pPr>
      <w:r w:rsidRPr="00F65D62">
        <w:rPr>
          <w:rFonts w:ascii="PT Astra Serif" w:hAnsi="PT Astra Serif"/>
          <w:szCs w:val="24"/>
        </w:rPr>
        <w:t>•</w:t>
      </w:r>
      <w:r w:rsidRPr="00F65D62">
        <w:rPr>
          <w:rFonts w:ascii="PT Astra Serif" w:hAnsi="PT Astra Serif"/>
          <w:szCs w:val="24"/>
        </w:rPr>
        <w:tab/>
        <w:t>сохранять историю ранее произведённых выборок.</w:t>
      </w:r>
    </w:p>
    <w:p w:rsidR="00F65D62" w:rsidRPr="00F65D62" w:rsidRDefault="00F65D62" w:rsidP="00F65D62">
      <w:pPr>
        <w:pStyle w:val="10"/>
        <w:spacing w:after="0" w:line="240" w:lineRule="auto"/>
        <w:ind w:firstLine="709"/>
        <w:jc w:val="both"/>
        <w:rPr>
          <w:rFonts w:ascii="PT Astra Serif" w:hAnsi="PT Astra Serif"/>
          <w:szCs w:val="24"/>
        </w:rPr>
      </w:pPr>
      <w:r w:rsidRPr="00F65D62">
        <w:rPr>
          <w:rFonts w:ascii="PT Astra Serif" w:hAnsi="PT Astra Serif"/>
          <w:szCs w:val="24"/>
        </w:rPr>
        <w:t xml:space="preserve">Информационный ресурс позволяет формировать по построенной выборке статистическую панель. Панель позволяет выбрать для анализа финансовый показатель (выручка, активы, чистая прибыль, рентабельность и др.). По значениям выбранного показателя у отобранных компаний определяются основные статистические характеристики выборки (среднее значение, медиана, квартили). Отражается распределение отобранных компаний по диапазонам значений выбранного показателя и регионам, отраслям (видам деятельности); диапазонам численности сотрудников. </w:t>
      </w:r>
    </w:p>
    <w:p w:rsidR="00F65D62" w:rsidRPr="00F65D62" w:rsidRDefault="00F65D62" w:rsidP="00F65D62">
      <w:pPr>
        <w:pStyle w:val="10"/>
        <w:spacing w:after="0" w:line="240" w:lineRule="auto"/>
        <w:ind w:firstLine="709"/>
        <w:jc w:val="both"/>
        <w:rPr>
          <w:rFonts w:ascii="PT Astra Serif" w:hAnsi="PT Astra Serif"/>
          <w:szCs w:val="24"/>
        </w:rPr>
      </w:pPr>
      <w:r>
        <w:rPr>
          <w:rFonts w:ascii="PT Astra Serif" w:hAnsi="PT Astra Serif"/>
          <w:szCs w:val="24"/>
        </w:rPr>
        <w:t xml:space="preserve">6.9. </w:t>
      </w:r>
      <w:r w:rsidRPr="00F65D62">
        <w:rPr>
          <w:rFonts w:ascii="PT Astra Serif" w:hAnsi="PT Astra Serif"/>
          <w:szCs w:val="24"/>
        </w:rPr>
        <w:t>Функция сравнения компаний по параметрам</w:t>
      </w:r>
      <w:r>
        <w:rPr>
          <w:rFonts w:ascii="PT Astra Serif" w:hAnsi="PT Astra Serif"/>
          <w:szCs w:val="24"/>
        </w:rPr>
        <w:t>.</w:t>
      </w:r>
    </w:p>
    <w:p w:rsidR="00F65D62" w:rsidRDefault="00F65D62" w:rsidP="00F65D62">
      <w:pPr>
        <w:pStyle w:val="10"/>
        <w:spacing w:after="0" w:line="240" w:lineRule="auto"/>
        <w:ind w:firstLine="709"/>
        <w:jc w:val="both"/>
        <w:rPr>
          <w:rFonts w:ascii="PT Astra Serif" w:hAnsi="PT Astra Serif"/>
          <w:szCs w:val="24"/>
        </w:rPr>
      </w:pPr>
      <w:r w:rsidRPr="00F65D62">
        <w:rPr>
          <w:rFonts w:ascii="PT Astra Serif" w:hAnsi="PT Astra Serif"/>
          <w:szCs w:val="24"/>
        </w:rPr>
        <w:t>Информационный ресурс позволяет сравнивать до 5 компаний по ключевым показателям: размеру, деятельности, финансовому положению и рисковым факторам.</w:t>
      </w:r>
    </w:p>
    <w:p w:rsidR="00F65D62" w:rsidRDefault="00F65D62" w:rsidP="00F65D62">
      <w:pPr>
        <w:pStyle w:val="10"/>
        <w:spacing w:after="0" w:line="240" w:lineRule="auto"/>
        <w:ind w:firstLine="709"/>
        <w:jc w:val="both"/>
        <w:rPr>
          <w:rFonts w:ascii="PT Astra Serif" w:hAnsi="PT Astra Serif"/>
          <w:szCs w:val="24"/>
        </w:rPr>
      </w:pPr>
    </w:p>
    <w:p w:rsidR="00B048E6" w:rsidRPr="00B048E6" w:rsidRDefault="00F65D62" w:rsidP="00F65D62">
      <w:pPr>
        <w:pStyle w:val="10"/>
        <w:spacing w:after="0" w:line="240" w:lineRule="auto"/>
        <w:ind w:firstLine="709"/>
        <w:jc w:val="both"/>
        <w:rPr>
          <w:rFonts w:ascii="PT Astra Serif" w:hAnsi="PT Astra Serif"/>
          <w:b/>
          <w:szCs w:val="24"/>
        </w:rPr>
      </w:pPr>
      <w:r>
        <w:rPr>
          <w:rFonts w:ascii="PT Astra Serif" w:hAnsi="PT Astra Serif"/>
          <w:b/>
          <w:szCs w:val="24"/>
        </w:rPr>
        <w:t>7</w:t>
      </w:r>
      <w:r w:rsidR="00B048E6" w:rsidRPr="00B048E6">
        <w:rPr>
          <w:rFonts w:ascii="PT Astra Serif" w:hAnsi="PT Astra Serif"/>
          <w:b/>
          <w:szCs w:val="24"/>
        </w:rPr>
        <w:t>. Требования к безопасности:</w:t>
      </w:r>
    </w:p>
    <w:p w:rsidR="00B048E6" w:rsidRDefault="00F65D62" w:rsidP="00F65D62">
      <w:pPr>
        <w:pStyle w:val="10"/>
        <w:spacing w:after="0" w:line="240" w:lineRule="auto"/>
        <w:ind w:firstLine="709"/>
        <w:jc w:val="both"/>
        <w:rPr>
          <w:rFonts w:ascii="PT Astra Serif" w:hAnsi="PT Astra Serif"/>
          <w:szCs w:val="24"/>
        </w:rPr>
      </w:pPr>
      <w:r>
        <w:rPr>
          <w:rFonts w:ascii="PT Astra Serif" w:hAnsi="PT Astra Serif"/>
          <w:szCs w:val="24"/>
        </w:rPr>
        <w:t>7</w:t>
      </w:r>
      <w:r w:rsidR="00B048E6">
        <w:rPr>
          <w:rFonts w:ascii="PT Astra Serif" w:hAnsi="PT Astra Serif"/>
          <w:szCs w:val="24"/>
        </w:rPr>
        <w:t xml:space="preserve">.1. Заказчик обязуется </w:t>
      </w:r>
      <w:r w:rsidR="00B048E6" w:rsidRPr="00B048E6">
        <w:rPr>
          <w:rFonts w:ascii="PT Astra Serif" w:hAnsi="PT Astra Serif"/>
          <w:szCs w:val="24"/>
        </w:rPr>
        <w:t>не передавать Третьим лицам Аутентификационные данные (как с временными паролями, так и с постоянными) и сохранять их конфиденциальность.</w:t>
      </w:r>
    </w:p>
    <w:p w:rsidR="00B048E6" w:rsidRDefault="00F65D62" w:rsidP="00F65D62">
      <w:pPr>
        <w:pStyle w:val="10"/>
        <w:spacing w:after="0" w:line="240" w:lineRule="auto"/>
        <w:ind w:firstLine="709"/>
        <w:jc w:val="both"/>
        <w:rPr>
          <w:rFonts w:ascii="PT Astra Serif" w:hAnsi="PT Astra Serif"/>
          <w:szCs w:val="24"/>
        </w:rPr>
      </w:pPr>
      <w:r>
        <w:rPr>
          <w:rFonts w:ascii="PT Astra Serif" w:hAnsi="PT Astra Serif"/>
          <w:szCs w:val="24"/>
        </w:rPr>
        <w:t>7</w:t>
      </w:r>
      <w:r w:rsidR="00B048E6">
        <w:rPr>
          <w:rFonts w:ascii="PT Astra Serif" w:hAnsi="PT Astra Serif"/>
          <w:szCs w:val="24"/>
        </w:rPr>
        <w:t xml:space="preserve">.2. Заказчик </w:t>
      </w:r>
      <w:r w:rsidR="00B048E6" w:rsidRPr="00B048E6">
        <w:rPr>
          <w:rFonts w:ascii="PT Astra Serif" w:hAnsi="PT Astra Serif"/>
          <w:szCs w:val="24"/>
        </w:rPr>
        <w:t xml:space="preserve">обязуется сменить полученный от Интерфакса временный пароль на постоянный в соответствии с процедурой, предлагаемой в системном сообщении СПАРК-Р, появляющемся каждый раз при использовании временного пароля. При этом постоянный пароль не должен совпадать с временным паролем. После смены временного пароля на постоянный, временный пароль утрачивает силу. В случае утери постоянного пароля </w:t>
      </w:r>
      <w:r>
        <w:rPr>
          <w:rFonts w:ascii="PT Astra Serif" w:hAnsi="PT Astra Serif"/>
          <w:szCs w:val="24"/>
        </w:rPr>
        <w:t>Заказчик</w:t>
      </w:r>
      <w:r w:rsidR="00B048E6" w:rsidRPr="00B048E6">
        <w:rPr>
          <w:rFonts w:ascii="PT Astra Serif" w:hAnsi="PT Astra Serif"/>
          <w:szCs w:val="24"/>
        </w:rPr>
        <w:t xml:space="preserve"> вправе обратиться в службу клиентской поддержки Интерфакса для получения нового временного пароля.</w:t>
      </w:r>
    </w:p>
    <w:p w:rsidR="00B048E6" w:rsidRPr="00B048E6" w:rsidRDefault="00F65D62" w:rsidP="00F65D62">
      <w:pPr>
        <w:pStyle w:val="10"/>
        <w:spacing w:after="0" w:line="240" w:lineRule="auto"/>
        <w:ind w:firstLine="709"/>
        <w:jc w:val="both"/>
        <w:rPr>
          <w:rFonts w:ascii="PT Astra Serif" w:hAnsi="PT Astra Serif"/>
          <w:szCs w:val="24"/>
        </w:rPr>
      </w:pPr>
      <w:r>
        <w:rPr>
          <w:rFonts w:ascii="PT Astra Serif" w:hAnsi="PT Astra Serif"/>
          <w:szCs w:val="24"/>
        </w:rPr>
        <w:t>7</w:t>
      </w:r>
      <w:r w:rsidR="00B048E6">
        <w:rPr>
          <w:rFonts w:ascii="PT Astra Serif" w:hAnsi="PT Astra Serif"/>
          <w:szCs w:val="24"/>
        </w:rPr>
        <w:t xml:space="preserve">.3. Информационный ресурс </w:t>
      </w:r>
      <w:r w:rsidR="00B048E6" w:rsidRPr="00B048E6">
        <w:rPr>
          <w:rFonts w:ascii="PT Astra Serif" w:hAnsi="PT Astra Serif"/>
          <w:szCs w:val="24"/>
        </w:rPr>
        <w:t xml:space="preserve">СПАРК-Р содержит персональные данные, доступ к которым необходим </w:t>
      </w:r>
      <w:r w:rsidR="00B048E6">
        <w:rPr>
          <w:rFonts w:ascii="PT Astra Serif" w:hAnsi="PT Astra Serif"/>
          <w:szCs w:val="24"/>
        </w:rPr>
        <w:t>Заказчику</w:t>
      </w:r>
      <w:r w:rsidR="00B048E6" w:rsidRPr="00B048E6">
        <w:rPr>
          <w:rFonts w:ascii="PT Astra Serif" w:hAnsi="PT Astra Serif"/>
          <w:szCs w:val="24"/>
        </w:rPr>
        <w:t xml:space="preserve"> для достижения следующих целей:</w:t>
      </w:r>
    </w:p>
    <w:p w:rsidR="00B048E6" w:rsidRPr="00B048E6" w:rsidRDefault="00B048E6" w:rsidP="00F65D62">
      <w:pPr>
        <w:pStyle w:val="10"/>
        <w:spacing w:after="0" w:line="240" w:lineRule="auto"/>
        <w:ind w:firstLine="709"/>
        <w:jc w:val="both"/>
        <w:rPr>
          <w:rFonts w:ascii="PT Astra Serif" w:hAnsi="PT Astra Serif"/>
          <w:szCs w:val="24"/>
        </w:rPr>
      </w:pPr>
      <w:r w:rsidRPr="00B048E6">
        <w:rPr>
          <w:rFonts w:ascii="PT Astra Serif" w:hAnsi="PT Astra Serif"/>
          <w:szCs w:val="24"/>
        </w:rPr>
        <w:t>•</w:t>
      </w:r>
      <w:r w:rsidRPr="00B048E6">
        <w:rPr>
          <w:rFonts w:ascii="PT Astra Serif" w:hAnsi="PT Astra Serif"/>
          <w:szCs w:val="24"/>
        </w:rPr>
        <w:tab/>
        <w:t xml:space="preserve">исполнение обязанностей, возложенных на </w:t>
      </w:r>
      <w:r>
        <w:rPr>
          <w:rFonts w:ascii="PT Astra Serif" w:hAnsi="PT Astra Serif"/>
          <w:szCs w:val="24"/>
        </w:rPr>
        <w:t>Заказчика</w:t>
      </w:r>
      <w:r w:rsidRPr="00B048E6">
        <w:rPr>
          <w:rFonts w:ascii="PT Astra Serif" w:hAnsi="PT Astra Serif"/>
          <w:szCs w:val="24"/>
        </w:rPr>
        <w:t xml:space="preserve"> действующим законодательством РФ (в том числе требований налогового законодательства по проверке контрагентов (должная осмотрительность), выявление рисков и обеспечение безопасности хозяйственной деятельности;</w:t>
      </w:r>
    </w:p>
    <w:p w:rsidR="00B048E6" w:rsidRPr="00B048E6" w:rsidRDefault="00B048E6" w:rsidP="00B048E6">
      <w:pPr>
        <w:pStyle w:val="10"/>
        <w:spacing w:after="0" w:line="240" w:lineRule="auto"/>
        <w:ind w:firstLine="709"/>
        <w:jc w:val="both"/>
        <w:rPr>
          <w:rFonts w:ascii="PT Astra Serif" w:hAnsi="PT Astra Serif"/>
          <w:szCs w:val="24"/>
        </w:rPr>
      </w:pPr>
      <w:r w:rsidRPr="00B048E6">
        <w:rPr>
          <w:rFonts w:ascii="PT Astra Serif" w:hAnsi="PT Astra Serif"/>
          <w:szCs w:val="24"/>
        </w:rPr>
        <w:t>•</w:t>
      </w:r>
      <w:r w:rsidRPr="00B048E6">
        <w:rPr>
          <w:rFonts w:ascii="PT Astra Serif" w:hAnsi="PT Astra Serif"/>
          <w:szCs w:val="24"/>
        </w:rPr>
        <w:tab/>
        <w:t>противодействие коррупции, мошенничеству, легализации (отмыванию) доходов, полученных преступным путём, и финансированию терроризма;</w:t>
      </w:r>
    </w:p>
    <w:p w:rsidR="00B048E6" w:rsidRPr="00B048E6" w:rsidRDefault="00B048E6" w:rsidP="00B048E6">
      <w:pPr>
        <w:pStyle w:val="10"/>
        <w:spacing w:after="0" w:line="240" w:lineRule="auto"/>
        <w:ind w:firstLine="709"/>
        <w:jc w:val="both"/>
        <w:rPr>
          <w:rFonts w:ascii="PT Astra Serif" w:hAnsi="PT Astra Serif"/>
          <w:szCs w:val="24"/>
        </w:rPr>
      </w:pPr>
      <w:r w:rsidRPr="00B048E6">
        <w:rPr>
          <w:rFonts w:ascii="PT Astra Serif" w:hAnsi="PT Astra Serif"/>
          <w:szCs w:val="24"/>
        </w:rPr>
        <w:t>•</w:t>
      </w:r>
      <w:r w:rsidRPr="00B048E6">
        <w:rPr>
          <w:rFonts w:ascii="PT Astra Serif" w:hAnsi="PT Astra Serif"/>
          <w:szCs w:val="24"/>
        </w:rPr>
        <w:tab/>
        <w:t>надлежащее исполнение договорных обязательств по отношению к субъекту персональных данных.</w:t>
      </w:r>
    </w:p>
    <w:p w:rsidR="00B048E6" w:rsidRDefault="00B048E6" w:rsidP="00B048E6">
      <w:pPr>
        <w:pStyle w:val="10"/>
        <w:spacing w:after="0" w:line="240" w:lineRule="auto"/>
        <w:ind w:firstLine="709"/>
        <w:jc w:val="both"/>
        <w:rPr>
          <w:rFonts w:ascii="PT Astra Serif" w:hAnsi="PT Astra Serif"/>
          <w:szCs w:val="24"/>
        </w:rPr>
      </w:pPr>
      <w:r>
        <w:rPr>
          <w:rFonts w:ascii="PT Astra Serif" w:hAnsi="PT Astra Serif"/>
          <w:szCs w:val="24"/>
        </w:rPr>
        <w:t>Заказчик</w:t>
      </w:r>
      <w:r w:rsidRPr="00B048E6">
        <w:rPr>
          <w:rFonts w:ascii="PT Astra Serif" w:hAnsi="PT Astra Serif"/>
          <w:szCs w:val="24"/>
        </w:rPr>
        <w:t xml:space="preserve"> не вправе использовать содержащиеся в СПАРК-Р персональные данные в целях, отличных от указанных выше.</w:t>
      </w:r>
    </w:p>
    <w:p w:rsidR="00CB0A95" w:rsidRDefault="00CB0A95" w:rsidP="00B048E6">
      <w:pPr>
        <w:pStyle w:val="10"/>
        <w:spacing w:after="0" w:line="240" w:lineRule="auto"/>
        <w:ind w:firstLine="709"/>
        <w:jc w:val="both"/>
        <w:rPr>
          <w:rFonts w:ascii="PT Astra Serif" w:hAnsi="PT Astra Serif"/>
          <w:szCs w:val="24"/>
          <w:u w:val="single"/>
        </w:rPr>
      </w:pPr>
    </w:p>
    <w:p w:rsidR="00BD5044" w:rsidRPr="008464BB" w:rsidRDefault="00BD5044" w:rsidP="00FD5B6F">
      <w:pPr>
        <w:pStyle w:val="10"/>
        <w:spacing w:after="0" w:line="240" w:lineRule="auto"/>
        <w:ind w:firstLine="709"/>
        <w:rPr>
          <w:rFonts w:ascii="PT Astra Serif" w:hAnsi="PT Astra Serif"/>
          <w:szCs w:val="24"/>
          <w:u w:val="single"/>
        </w:rPr>
      </w:pPr>
    </w:p>
    <w:p w:rsidR="00FD5B6F" w:rsidRPr="008464BB" w:rsidRDefault="00FD5B6F" w:rsidP="00FD5B6F">
      <w:pPr>
        <w:pStyle w:val="10"/>
        <w:spacing w:after="0" w:line="240" w:lineRule="auto"/>
        <w:ind w:firstLine="709"/>
        <w:rPr>
          <w:rFonts w:ascii="PT Astra Serif" w:hAnsi="PT Astra Serif"/>
          <w:szCs w:val="24"/>
        </w:rPr>
      </w:pPr>
      <w:r w:rsidRPr="008464BB">
        <w:rPr>
          <w:rFonts w:ascii="PT Astra Serif" w:hAnsi="PT Astra Serif"/>
          <w:szCs w:val="24"/>
          <w:u w:val="single"/>
        </w:rPr>
        <w:t>Согласовано</w:t>
      </w:r>
      <w:r w:rsidRPr="008464BB">
        <w:rPr>
          <w:rFonts w:ascii="PT Astra Serif" w:hAnsi="PT Astra Serif"/>
          <w:szCs w:val="24"/>
        </w:rPr>
        <w:t>:</w:t>
      </w:r>
      <w:r w:rsidRPr="008464BB">
        <w:rPr>
          <w:rFonts w:ascii="PT Astra Serif" w:hAnsi="PT Astra Serif"/>
          <w:szCs w:val="24"/>
        </w:rPr>
        <w:tab/>
        <w:t xml:space="preserve"> </w:t>
      </w:r>
    </w:p>
    <w:p w:rsidR="00FD5B6F" w:rsidRPr="008464BB" w:rsidRDefault="00FD5B6F" w:rsidP="00FD5B6F">
      <w:pPr>
        <w:pStyle w:val="10"/>
        <w:spacing w:after="0" w:line="240" w:lineRule="auto"/>
        <w:ind w:firstLine="709"/>
        <w:rPr>
          <w:rFonts w:ascii="PT Astra Serif" w:hAnsi="PT Astra Serif"/>
          <w:szCs w:val="24"/>
        </w:rPr>
      </w:pPr>
    </w:p>
    <w:p w:rsidR="004A10BB" w:rsidRPr="004A10BB" w:rsidRDefault="00FD5B6F" w:rsidP="007D3CA5">
      <w:pPr>
        <w:pStyle w:val="10"/>
        <w:spacing w:after="0" w:line="240" w:lineRule="auto"/>
        <w:rPr>
          <w:rFonts w:cs="Calibri"/>
          <w:color w:val="000000"/>
          <w:sz w:val="22"/>
        </w:rPr>
      </w:pPr>
      <w:r w:rsidRPr="008464BB">
        <w:rPr>
          <w:rFonts w:ascii="PT Astra Serif" w:hAnsi="PT Astra Serif"/>
          <w:szCs w:val="24"/>
        </w:rPr>
        <w:t>Контрактная служба:</w:t>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Pr>
          <w:rFonts w:ascii="PT Astra Serif" w:hAnsi="PT Astra Serif"/>
          <w:szCs w:val="24"/>
        </w:rPr>
        <w:tab/>
      </w:r>
      <w:r>
        <w:rPr>
          <w:rFonts w:ascii="PT Astra Serif" w:hAnsi="PT Astra Serif"/>
          <w:szCs w:val="24"/>
        </w:rPr>
        <w:tab/>
      </w:r>
      <w:r w:rsidRPr="008464BB">
        <w:rPr>
          <w:rFonts w:ascii="PT Astra Serif" w:hAnsi="PT Astra Serif"/>
          <w:szCs w:val="24"/>
        </w:rPr>
        <w:t>О.В.</w:t>
      </w:r>
      <w:r w:rsidR="00AF511E">
        <w:rPr>
          <w:rFonts w:ascii="PT Astra Serif" w:hAnsi="PT Astra Serif"/>
          <w:szCs w:val="24"/>
        </w:rPr>
        <w:t xml:space="preserve"> </w:t>
      </w:r>
      <w:r w:rsidRPr="008464BB">
        <w:rPr>
          <w:rFonts w:ascii="PT Astra Serif" w:hAnsi="PT Astra Serif"/>
          <w:szCs w:val="24"/>
        </w:rPr>
        <w:t>Дергилев</w:t>
      </w:r>
    </w:p>
    <w:p w:rsidR="00756162" w:rsidRPr="006E3298" w:rsidRDefault="00756162" w:rsidP="00756162">
      <w:pPr>
        <w:rPr>
          <w:rFonts w:ascii="PT Astra Serif" w:hAnsi="PT Astra Serif"/>
          <w:sz w:val="28"/>
          <w:szCs w:val="24"/>
        </w:rPr>
      </w:pPr>
    </w:p>
    <w:sectPr w:rsidR="00756162" w:rsidRPr="006E3298" w:rsidSect="009F7714">
      <w:footerReference w:type="default" r:id="rId8"/>
      <w:footerReference w:type="first" r:id="rId9"/>
      <w:pgSz w:w="11906" w:h="16838"/>
      <w:pgMar w:top="567" w:right="567" w:bottom="567" w:left="1134" w:header="0" w:footer="567"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6207" w:rsidRDefault="00AF6207">
      <w:r>
        <w:separator/>
      </w:r>
    </w:p>
  </w:endnote>
  <w:endnote w:type="continuationSeparator" w:id="0">
    <w:p w:rsidR="00AF6207" w:rsidRDefault="00AF6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altName w:val="Times New Roman"/>
    <w:charset w:val="CC"/>
    <w:family w:val="roman"/>
    <w:pitch w:val="variable"/>
    <w:sig w:usb0="E0000AFF" w:usb1="500078FF" w:usb2="00000021" w:usb3="00000000" w:csb0="000001B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Liberation Sans">
    <w:charset w:val="CC"/>
    <w:family w:val="swiss"/>
    <w:pitch w:val="variable"/>
    <w:sig w:usb0="E0000AFF" w:usb1="500078FF" w:usb2="00000021" w:usb3="00000000" w:csb0="000001BF" w:csb1="00000000"/>
  </w:font>
  <w:font w:name="Segoe UI">
    <w:panose1 w:val="020B0502040204020203"/>
    <w:charset w:val="CC"/>
    <w:family w:val="swiss"/>
    <w:pitch w:val="variable"/>
    <w:sig w:usb0="E4002EFF" w:usb1="C000E47F" w:usb2="00000009" w:usb3="00000000" w:csb0="000001F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689B" w:rsidRDefault="0099689B">
    <w:pPr>
      <w:pStyle w:val="afff6"/>
      <w:jc w:val="center"/>
    </w:pPr>
    <w:r>
      <w:fldChar w:fldCharType="begin"/>
    </w:r>
    <w:r>
      <w:instrText>PAGE</w:instrText>
    </w:r>
    <w:r>
      <w:fldChar w:fldCharType="separate"/>
    </w:r>
    <w:r w:rsidR="00994D01">
      <w:rPr>
        <w:noProof/>
      </w:rPr>
      <w:t>2</w:t>
    </w:r>
    <w:r>
      <w:fldChar w:fldCharType="end"/>
    </w:r>
  </w:p>
  <w:p w:rsidR="0099689B" w:rsidRDefault="0099689B">
    <w:pPr>
      <w:pStyle w:val="afff6"/>
      <w:jc w:val="righ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1774552"/>
      <w:docPartObj>
        <w:docPartGallery w:val="Page Numbers (Bottom of Page)"/>
        <w:docPartUnique/>
      </w:docPartObj>
    </w:sdtPr>
    <w:sdtEndPr/>
    <w:sdtContent>
      <w:p w:rsidR="0099689B" w:rsidRDefault="0099689B">
        <w:pPr>
          <w:pStyle w:val="afff6"/>
          <w:jc w:val="right"/>
        </w:pPr>
        <w:r>
          <w:fldChar w:fldCharType="begin"/>
        </w:r>
        <w:r>
          <w:instrText>PAGE   \* MERGEFORMAT</w:instrText>
        </w:r>
        <w:r>
          <w:fldChar w:fldCharType="separate"/>
        </w:r>
        <w:r w:rsidR="00994D01">
          <w:rPr>
            <w:noProof/>
          </w:rPr>
          <w:t>1</w:t>
        </w:r>
        <w:r>
          <w:fldChar w:fldCharType="end"/>
        </w:r>
      </w:p>
    </w:sdtContent>
  </w:sdt>
  <w:p w:rsidR="0099689B" w:rsidRDefault="0099689B">
    <w:pPr>
      <w:pStyle w:val="afff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6207" w:rsidRDefault="00AF6207">
      <w:r>
        <w:separator/>
      </w:r>
    </w:p>
  </w:footnote>
  <w:footnote w:type="continuationSeparator" w:id="0">
    <w:p w:rsidR="00AF6207" w:rsidRDefault="00AF620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063FA"/>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1E022A"/>
    <w:multiLevelType w:val="hybridMultilevel"/>
    <w:tmpl w:val="446A2B1A"/>
    <w:lvl w:ilvl="0" w:tplc="F7C4AC26">
      <w:start w:val="1"/>
      <w:numFmt w:val="bullet"/>
      <w:lvlText w:val=""/>
      <w:lvlJc w:val="left"/>
      <w:pPr>
        <w:ind w:left="783"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17944447"/>
    <w:multiLevelType w:val="hybridMultilevel"/>
    <w:tmpl w:val="568EF8A4"/>
    <w:lvl w:ilvl="0" w:tplc="EAAA2822">
      <w:start w:val="1"/>
      <w:numFmt w:val="bullet"/>
      <w:lvlText w:val=""/>
      <w:lvlJc w:val="left"/>
      <w:pPr>
        <w:ind w:left="22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E777AD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5C10C76"/>
    <w:multiLevelType w:val="multilevel"/>
    <w:tmpl w:val="9B9403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32680D92"/>
    <w:multiLevelType w:val="hybridMultilevel"/>
    <w:tmpl w:val="E452E136"/>
    <w:lvl w:ilvl="0" w:tplc="E5E042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363A008B"/>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B24055C"/>
    <w:multiLevelType w:val="multilevel"/>
    <w:tmpl w:val="A0D6B56A"/>
    <w:styleLink w:val="WW8Num2"/>
    <w:lvl w:ilvl="0">
      <w:numFmt w:val="bullet"/>
      <w:lvlText w:val=""/>
      <w:lvlJc w:val="left"/>
      <w:rPr>
        <w:rFonts w:ascii="Symbol" w:hAnsi="Symbol" w:cs="Symbol"/>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 w15:restartNumberingAfterBreak="0">
    <w:nsid w:val="3B711084"/>
    <w:multiLevelType w:val="hybridMultilevel"/>
    <w:tmpl w:val="AA1EB76A"/>
    <w:lvl w:ilvl="0" w:tplc="D34482E6">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12" w15:restartNumberingAfterBreak="0">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48A656D6"/>
    <w:multiLevelType w:val="multilevel"/>
    <w:tmpl w:val="24EA8FBC"/>
    <w:lvl w:ilvl="0">
      <w:start w:val="1"/>
      <w:numFmt w:val="decimal"/>
      <w:suff w:val="nothing"/>
      <w:lvlText w:val="%1"/>
      <w:lvlJc w:val="left"/>
      <w:pPr>
        <w:ind w:left="0" w:firstLine="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15" w15:restartNumberingAfterBreak="0">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15:restartNumberingAfterBreak="0">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2313F0C"/>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7"/>
  </w:num>
  <w:num w:numId="2">
    <w:abstractNumId w:val="2"/>
  </w:num>
  <w:num w:numId="3">
    <w:abstractNumId w:val="18"/>
  </w:num>
  <w:num w:numId="4">
    <w:abstractNumId w:val="3"/>
  </w:num>
  <w:num w:numId="5">
    <w:abstractNumId w:val="15"/>
  </w:num>
  <w:num w:numId="6">
    <w:abstractNumId w:val="14"/>
  </w:num>
  <w:num w:numId="7">
    <w:abstractNumId w:val="12"/>
  </w:num>
  <w:num w:numId="8">
    <w:abstractNumId w:val="16"/>
  </w:num>
  <w:num w:numId="9">
    <w:abstractNumId w:val="11"/>
  </w:num>
  <w:num w:numId="10">
    <w:abstractNumId w:val="4"/>
  </w:num>
  <w:num w:numId="11">
    <w:abstractNumId w:val="1"/>
  </w:num>
  <w:num w:numId="12">
    <w:abstractNumId w:val="10"/>
  </w:num>
  <w:num w:numId="13">
    <w:abstractNumId w:val="8"/>
  </w:num>
  <w:num w:numId="14">
    <w:abstractNumId w:val="5"/>
  </w:num>
  <w:num w:numId="15">
    <w:abstractNumId w:val="17"/>
  </w:num>
  <w:num w:numId="16">
    <w:abstractNumId w:val="9"/>
  </w:num>
  <w:num w:numId="17">
    <w:abstractNumId w:val="0"/>
  </w:num>
  <w:num w:numId="18">
    <w:abstractNumId w:val="13"/>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FE3"/>
    <w:rsid w:val="00001A6D"/>
    <w:rsid w:val="00002125"/>
    <w:rsid w:val="00006845"/>
    <w:rsid w:val="000100BE"/>
    <w:rsid w:val="000119EF"/>
    <w:rsid w:val="00014780"/>
    <w:rsid w:val="00023099"/>
    <w:rsid w:val="0002660B"/>
    <w:rsid w:val="0003402B"/>
    <w:rsid w:val="000433A1"/>
    <w:rsid w:val="00044A1F"/>
    <w:rsid w:val="00046728"/>
    <w:rsid w:val="0005751F"/>
    <w:rsid w:val="00066DD1"/>
    <w:rsid w:val="00071C66"/>
    <w:rsid w:val="00074940"/>
    <w:rsid w:val="000826C0"/>
    <w:rsid w:val="00086A21"/>
    <w:rsid w:val="00093115"/>
    <w:rsid w:val="00095578"/>
    <w:rsid w:val="00097683"/>
    <w:rsid w:val="000A02A9"/>
    <w:rsid w:val="000B310D"/>
    <w:rsid w:val="000B5FFB"/>
    <w:rsid w:val="000B6AF4"/>
    <w:rsid w:val="000B7C60"/>
    <w:rsid w:val="000C3645"/>
    <w:rsid w:val="000C5019"/>
    <w:rsid w:val="000C64AF"/>
    <w:rsid w:val="000D3542"/>
    <w:rsid w:val="000E2408"/>
    <w:rsid w:val="000F06F7"/>
    <w:rsid w:val="000F09A6"/>
    <w:rsid w:val="000F3C00"/>
    <w:rsid w:val="000F59FD"/>
    <w:rsid w:val="000F6BBB"/>
    <w:rsid w:val="0010256A"/>
    <w:rsid w:val="00107477"/>
    <w:rsid w:val="001157FD"/>
    <w:rsid w:val="00117706"/>
    <w:rsid w:val="00124F3B"/>
    <w:rsid w:val="00126F18"/>
    <w:rsid w:val="00130ECD"/>
    <w:rsid w:val="00133A99"/>
    <w:rsid w:val="00134D58"/>
    <w:rsid w:val="00135B34"/>
    <w:rsid w:val="00145B6D"/>
    <w:rsid w:val="00152A2B"/>
    <w:rsid w:val="00160383"/>
    <w:rsid w:val="00164F05"/>
    <w:rsid w:val="00164FC4"/>
    <w:rsid w:val="00167869"/>
    <w:rsid w:val="0017076E"/>
    <w:rsid w:val="001714DF"/>
    <w:rsid w:val="00171654"/>
    <w:rsid w:val="0017359C"/>
    <w:rsid w:val="00180138"/>
    <w:rsid w:val="00181166"/>
    <w:rsid w:val="001A0881"/>
    <w:rsid w:val="001A6DDC"/>
    <w:rsid w:val="001B2F51"/>
    <w:rsid w:val="001C3F7F"/>
    <w:rsid w:val="001D3581"/>
    <w:rsid w:val="001F3D99"/>
    <w:rsid w:val="00201057"/>
    <w:rsid w:val="002062FB"/>
    <w:rsid w:val="00206DB6"/>
    <w:rsid w:val="00210BC8"/>
    <w:rsid w:val="00225FD7"/>
    <w:rsid w:val="00233549"/>
    <w:rsid w:val="0023476C"/>
    <w:rsid w:val="00237C38"/>
    <w:rsid w:val="0025389E"/>
    <w:rsid w:val="0026174D"/>
    <w:rsid w:val="0026552C"/>
    <w:rsid w:val="00272139"/>
    <w:rsid w:val="00282240"/>
    <w:rsid w:val="0029179F"/>
    <w:rsid w:val="002A6481"/>
    <w:rsid w:val="002B41E5"/>
    <w:rsid w:val="002C7FD0"/>
    <w:rsid w:val="002D068C"/>
    <w:rsid w:val="002F42C5"/>
    <w:rsid w:val="003022AB"/>
    <w:rsid w:val="003122A3"/>
    <w:rsid w:val="00313E8C"/>
    <w:rsid w:val="00340AAB"/>
    <w:rsid w:val="0034750C"/>
    <w:rsid w:val="00354BB5"/>
    <w:rsid w:val="003742B4"/>
    <w:rsid w:val="00391001"/>
    <w:rsid w:val="00392E76"/>
    <w:rsid w:val="00393178"/>
    <w:rsid w:val="003951E0"/>
    <w:rsid w:val="00396178"/>
    <w:rsid w:val="003A2A0B"/>
    <w:rsid w:val="003A36FB"/>
    <w:rsid w:val="003A7CFD"/>
    <w:rsid w:val="003B23A6"/>
    <w:rsid w:val="003C33C0"/>
    <w:rsid w:val="003C6043"/>
    <w:rsid w:val="003F0827"/>
    <w:rsid w:val="003F570D"/>
    <w:rsid w:val="003F7466"/>
    <w:rsid w:val="00400257"/>
    <w:rsid w:val="0042067A"/>
    <w:rsid w:val="00420A72"/>
    <w:rsid w:val="00427429"/>
    <w:rsid w:val="0044717D"/>
    <w:rsid w:val="0046137D"/>
    <w:rsid w:val="00470334"/>
    <w:rsid w:val="0047456F"/>
    <w:rsid w:val="00475EF4"/>
    <w:rsid w:val="00476BAE"/>
    <w:rsid w:val="00480EA8"/>
    <w:rsid w:val="00485E81"/>
    <w:rsid w:val="004A10BB"/>
    <w:rsid w:val="004B5329"/>
    <w:rsid w:val="004C3828"/>
    <w:rsid w:val="004D2673"/>
    <w:rsid w:val="004D3106"/>
    <w:rsid w:val="004E0BF7"/>
    <w:rsid w:val="004E15E2"/>
    <w:rsid w:val="004F70F1"/>
    <w:rsid w:val="0051158D"/>
    <w:rsid w:val="00535A83"/>
    <w:rsid w:val="00542DCF"/>
    <w:rsid w:val="0055167D"/>
    <w:rsid w:val="00555706"/>
    <w:rsid w:val="00566D18"/>
    <w:rsid w:val="00567EF5"/>
    <w:rsid w:val="005721EE"/>
    <w:rsid w:val="00575653"/>
    <w:rsid w:val="005824AA"/>
    <w:rsid w:val="00582CAA"/>
    <w:rsid w:val="00583717"/>
    <w:rsid w:val="00592659"/>
    <w:rsid w:val="005A71C3"/>
    <w:rsid w:val="005B2353"/>
    <w:rsid w:val="005B6CC7"/>
    <w:rsid w:val="005B704B"/>
    <w:rsid w:val="005C5AE1"/>
    <w:rsid w:val="005D09B5"/>
    <w:rsid w:val="005D0E67"/>
    <w:rsid w:val="005D77EC"/>
    <w:rsid w:val="005E2FA8"/>
    <w:rsid w:val="005E6F8F"/>
    <w:rsid w:val="00600D64"/>
    <w:rsid w:val="0060108A"/>
    <w:rsid w:val="006043F7"/>
    <w:rsid w:val="00605FC3"/>
    <w:rsid w:val="00630516"/>
    <w:rsid w:val="00642227"/>
    <w:rsid w:val="00646D6D"/>
    <w:rsid w:val="0065008C"/>
    <w:rsid w:val="0065498E"/>
    <w:rsid w:val="00660503"/>
    <w:rsid w:val="00670849"/>
    <w:rsid w:val="0068634A"/>
    <w:rsid w:val="006A0071"/>
    <w:rsid w:val="006A00FF"/>
    <w:rsid w:val="006A5B49"/>
    <w:rsid w:val="006A7CCD"/>
    <w:rsid w:val="006B4E8C"/>
    <w:rsid w:val="006C2A8D"/>
    <w:rsid w:val="006C7C03"/>
    <w:rsid w:val="006E035C"/>
    <w:rsid w:val="006E3298"/>
    <w:rsid w:val="006E5FCA"/>
    <w:rsid w:val="006E698E"/>
    <w:rsid w:val="006F54AF"/>
    <w:rsid w:val="0070383A"/>
    <w:rsid w:val="00703E21"/>
    <w:rsid w:val="0070522A"/>
    <w:rsid w:val="00724DAD"/>
    <w:rsid w:val="0074739D"/>
    <w:rsid w:val="00753A5D"/>
    <w:rsid w:val="00756162"/>
    <w:rsid w:val="00762052"/>
    <w:rsid w:val="00765FD7"/>
    <w:rsid w:val="007758A5"/>
    <w:rsid w:val="007A0323"/>
    <w:rsid w:val="007A3D3C"/>
    <w:rsid w:val="007A40CC"/>
    <w:rsid w:val="007A666C"/>
    <w:rsid w:val="007B4FB3"/>
    <w:rsid w:val="007B5A81"/>
    <w:rsid w:val="007C7869"/>
    <w:rsid w:val="007D3CA5"/>
    <w:rsid w:val="007D438B"/>
    <w:rsid w:val="007F04A0"/>
    <w:rsid w:val="007F3B4D"/>
    <w:rsid w:val="007F60E8"/>
    <w:rsid w:val="007F69A7"/>
    <w:rsid w:val="00811B68"/>
    <w:rsid w:val="00812495"/>
    <w:rsid w:val="00824BA1"/>
    <w:rsid w:val="00830267"/>
    <w:rsid w:val="008378BB"/>
    <w:rsid w:val="00854EE5"/>
    <w:rsid w:val="0086000C"/>
    <w:rsid w:val="00860616"/>
    <w:rsid w:val="00890B82"/>
    <w:rsid w:val="00894E9D"/>
    <w:rsid w:val="008A44F0"/>
    <w:rsid w:val="008B26DC"/>
    <w:rsid w:val="008B5A41"/>
    <w:rsid w:val="008C0493"/>
    <w:rsid w:val="008C0B3E"/>
    <w:rsid w:val="008C44DB"/>
    <w:rsid w:val="008E159F"/>
    <w:rsid w:val="008F1F5A"/>
    <w:rsid w:val="008F23E1"/>
    <w:rsid w:val="008F50F1"/>
    <w:rsid w:val="008F6CA8"/>
    <w:rsid w:val="00900186"/>
    <w:rsid w:val="0090525A"/>
    <w:rsid w:val="00905F87"/>
    <w:rsid w:val="0091036C"/>
    <w:rsid w:val="00912157"/>
    <w:rsid w:val="00914479"/>
    <w:rsid w:val="009174AB"/>
    <w:rsid w:val="009242A3"/>
    <w:rsid w:val="00925979"/>
    <w:rsid w:val="0093667B"/>
    <w:rsid w:val="009378D6"/>
    <w:rsid w:val="009417B6"/>
    <w:rsid w:val="00943F5C"/>
    <w:rsid w:val="0095084E"/>
    <w:rsid w:val="00963824"/>
    <w:rsid w:val="009767B7"/>
    <w:rsid w:val="009769FC"/>
    <w:rsid w:val="00981320"/>
    <w:rsid w:val="00990DF2"/>
    <w:rsid w:val="00994D01"/>
    <w:rsid w:val="009959D7"/>
    <w:rsid w:val="0099689B"/>
    <w:rsid w:val="009A1959"/>
    <w:rsid w:val="009A49D1"/>
    <w:rsid w:val="009A7B96"/>
    <w:rsid w:val="009B462A"/>
    <w:rsid w:val="009C23F9"/>
    <w:rsid w:val="009C7EA7"/>
    <w:rsid w:val="009F1CEF"/>
    <w:rsid w:val="009F7714"/>
    <w:rsid w:val="00A0353D"/>
    <w:rsid w:val="00A0701D"/>
    <w:rsid w:val="00A072E3"/>
    <w:rsid w:val="00A15666"/>
    <w:rsid w:val="00A160D8"/>
    <w:rsid w:val="00A21438"/>
    <w:rsid w:val="00A23FEA"/>
    <w:rsid w:val="00A47DB7"/>
    <w:rsid w:val="00A66EDA"/>
    <w:rsid w:val="00A71795"/>
    <w:rsid w:val="00A74D4A"/>
    <w:rsid w:val="00A75828"/>
    <w:rsid w:val="00A81539"/>
    <w:rsid w:val="00A83F56"/>
    <w:rsid w:val="00A96E29"/>
    <w:rsid w:val="00AA3D39"/>
    <w:rsid w:val="00AA6722"/>
    <w:rsid w:val="00AA794F"/>
    <w:rsid w:val="00AB74E0"/>
    <w:rsid w:val="00AC2433"/>
    <w:rsid w:val="00AF511E"/>
    <w:rsid w:val="00AF6207"/>
    <w:rsid w:val="00AF6BF1"/>
    <w:rsid w:val="00AF7D14"/>
    <w:rsid w:val="00B035F7"/>
    <w:rsid w:val="00B048E6"/>
    <w:rsid w:val="00B13644"/>
    <w:rsid w:val="00B14AE4"/>
    <w:rsid w:val="00B169F2"/>
    <w:rsid w:val="00B23DDB"/>
    <w:rsid w:val="00B249CD"/>
    <w:rsid w:val="00B26925"/>
    <w:rsid w:val="00B31219"/>
    <w:rsid w:val="00B36355"/>
    <w:rsid w:val="00B442DA"/>
    <w:rsid w:val="00B44F4C"/>
    <w:rsid w:val="00B473AB"/>
    <w:rsid w:val="00B534A3"/>
    <w:rsid w:val="00B55497"/>
    <w:rsid w:val="00B55790"/>
    <w:rsid w:val="00B638D2"/>
    <w:rsid w:val="00B70561"/>
    <w:rsid w:val="00B748DE"/>
    <w:rsid w:val="00B76D03"/>
    <w:rsid w:val="00B81923"/>
    <w:rsid w:val="00B84934"/>
    <w:rsid w:val="00B84AB9"/>
    <w:rsid w:val="00B878E9"/>
    <w:rsid w:val="00B96E7D"/>
    <w:rsid w:val="00BA45FC"/>
    <w:rsid w:val="00BA5C09"/>
    <w:rsid w:val="00BB4C25"/>
    <w:rsid w:val="00BD1268"/>
    <w:rsid w:val="00BD5044"/>
    <w:rsid w:val="00BE33BB"/>
    <w:rsid w:val="00BF15F2"/>
    <w:rsid w:val="00BF51B2"/>
    <w:rsid w:val="00C12327"/>
    <w:rsid w:val="00C13D26"/>
    <w:rsid w:val="00C41C33"/>
    <w:rsid w:val="00C437F8"/>
    <w:rsid w:val="00C51871"/>
    <w:rsid w:val="00C54BED"/>
    <w:rsid w:val="00C62B12"/>
    <w:rsid w:val="00C8055E"/>
    <w:rsid w:val="00C943B1"/>
    <w:rsid w:val="00C96EBC"/>
    <w:rsid w:val="00CB033A"/>
    <w:rsid w:val="00CB095B"/>
    <w:rsid w:val="00CB0A95"/>
    <w:rsid w:val="00CB0D66"/>
    <w:rsid w:val="00CB701F"/>
    <w:rsid w:val="00CC05E2"/>
    <w:rsid w:val="00CD2519"/>
    <w:rsid w:val="00CE38E5"/>
    <w:rsid w:val="00CF06C9"/>
    <w:rsid w:val="00CF690A"/>
    <w:rsid w:val="00CF7607"/>
    <w:rsid w:val="00D12796"/>
    <w:rsid w:val="00D14EF5"/>
    <w:rsid w:val="00D1748E"/>
    <w:rsid w:val="00D20261"/>
    <w:rsid w:val="00D252CF"/>
    <w:rsid w:val="00D25BFE"/>
    <w:rsid w:val="00D260A5"/>
    <w:rsid w:val="00D33C8C"/>
    <w:rsid w:val="00D36BE3"/>
    <w:rsid w:val="00D40EA9"/>
    <w:rsid w:val="00D41E2F"/>
    <w:rsid w:val="00D55232"/>
    <w:rsid w:val="00D61C0A"/>
    <w:rsid w:val="00D74737"/>
    <w:rsid w:val="00D81747"/>
    <w:rsid w:val="00D91FE3"/>
    <w:rsid w:val="00D92935"/>
    <w:rsid w:val="00D96ABB"/>
    <w:rsid w:val="00DB52C5"/>
    <w:rsid w:val="00DC119F"/>
    <w:rsid w:val="00DD5AC3"/>
    <w:rsid w:val="00DD76C0"/>
    <w:rsid w:val="00DE41B0"/>
    <w:rsid w:val="00DF5DD2"/>
    <w:rsid w:val="00DF63A3"/>
    <w:rsid w:val="00DF7F2A"/>
    <w:rsid w:val="00E10712"/>
    <w:rsid w:val="00E13746"/>
    <w:rsid w:val="00E173DF"/>
    <w:rsid w:val="00E24AD3"/>
    <w:rsid w:val="00E35453"/>
    <w:rsid w:val="00E46E7F"/>
    <w:rsid w:val="00E6378E"/>
    <w:rsid w:val="00E65D88"/>
    <w:rsid w:val="00E71858"/>
    <w:rsid w:val="00E73849"/>
    <w:rsid w:val="00E802DC"/>
    <w:rsid w:val="00EB1E5F"/>
    <w:rsid w:val="00EC2A72"/>
    <w:rsid w:val="00ED6010"/>
    <w:rsid w:val="00ED7561"/>
    <w:rsid w:val="00EE3C2D"/>
    <w:rsid w:val="00F07B44"/>
    <w:rsid w:val="00F12074"/>
    <w:rsid w:val="00F15F15"/>
    <w:rsid w:val="00F2348E"/>
    <w:rsid w:val="00F40D9E"/>
    <w:rsid w:val="00F65D62"/>
    <w:rsid w:val="00F65EBA"/>
    <w:rsid w:val="00F673B4"/>
    <w:rsid w:val="00F728E3"/>
    <w:rsid w:val="00F7399E"/>
    <w:rsid w:val="00F75489"/>
    <w:rsid w:val="00F75CB9"/>
    <w:rsid w:val="00F8081B"/>
    <w:rsid w:val="00F81621"/>
    <w:rsid w:val="00F85A7E"/>
    <w:rsid w:val="00F9313C"/>
    <w:rsid w:val="00F96BE4"/>
    <w:rsid w:val="00F972A0"/>
    <w:rsid w:val="00FA41EC"/>
    <w:rsid w:val="00FA641F"/>
    <w:rsid w:val="00FA73CB"/>
    <w:rsid w:val="00FB306D"/>
    <w:rsid w:val="00FC413D"/>
    <w:rsid w:val="00FD3CCE"/>
    <w:rsid w:val="00FD5B6F"/>
    <w:rsid w:val="00FF714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FC4EFB-C7F1-4AE6-8DF2-B35DD3D7D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iPriority="99"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1959"/>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numbering" w:customStyle="1" w:styleId="WW8Num2">
    <w:name w:val="WW8Num2"/>
    <w:basedOn w:val="a2"/>
    <w:rsid w:val="00D92935"/>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60223165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 w:id="20317581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E567BD-F67E-4EA8-ACCC-44A7D9027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3940</TotalTime>
  <Pages>7</Pages>
  <Words>3206</Words>
  <Characters>18275</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21439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dc:description/>
  <cp:lastModifiedBy>Дергилев Олег Владимирович</cp:lastModifiedBy>
  <cp:revision>87</cp:revision>
  <cp:lastPrinted>2024-06-28T08:09:00Z</cp:lastPrinted>
  <dcterms:created xsi:type="dcterms:W3CDTF">2020-01-31T05:12:00Z</dcterms:created>
  <dcterms:modified xsi:type="dcterms:W3CDTF">2024-09-30T09:24:00Z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